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C739" w14:textId="77777777" w:rsidR="007D3970" w:rsidRPr="00DC23EC" w:rsidRDefault="00D1677D">
      <w:pPr>
        <w:rPr>
          <w:rFonts w:ascii="Arial" w:hAnsi="Arial" w:cs="Arial"/>
        </w:rPr>
      </w:pPr>
      <w:r w:rsidRPr="00DC23EC">
        <w:rPr>
          <w:rFonts w:ascii="Arial" w:hAnsi="Arial" w:cs="Arial"/>
          <w:noProof/>
          <w:lang w:val="fr-FR"/>
        </w:rPr>
        <w:drawing>
          <wp:inline distT="0" distB="0" distL="0" distR="0" wp14:anchorId="2F32279B" wp14:editId="322627C5">
            <wp:extent cx="2656573" cy="1828800"/>
            <wp:effectExtent l="0" t="0" r="10795" b="0"/>
            <wp:docPr id="1" name="Image 1" descr="Macintosh HD:Users:isabellepeladeau:Desktop:AQPF-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lepeladeau:Desktop:AQPF-logo-coul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573" cy="1828800"/>
                    </a:xfrm>
                    <a:prstGeom prst="rect">
                      <a:avLst/>
                    </a:prstGeom>
                    <a:noFill/>
                    <a:ln>
                      <a:noFill/>
                    </a:ln>
                  </pic:spPr>
                </pic:pic>
              </a:graphicData>
            </a:graphic>
          </wp:inline>
        </w:drawing>
      </w:r>
    </w:p>
    <w:p w14:paraId="430FB3E4" w14:textId="77777777" w:rsidR="00D1677D" w:rsidRPr="00DC23EC" w:rsidRDefault="00D1677D">
      <w:pPr>
        <w:rPr>
          <w:rFonts w:ascii="Arial" w:hAnsi="Arial" w:cs="Arial"/>
        </w:rPr>
      </w:pPr>
    </w:p>
    <w:p w14:paraId="4C751808" w14:textId="77777777" w:rsidR="00D1677D" w:rsidRPr="00DC23EC" w:rsidRDefault="00D1677D">
      <w:pPr>
        <w:rPr>
          <w:rFonts w:ascii="Arial" w:hAnsi="Arial" w:cs="Arial"/>
        </w:rPr>
      </w:pPr>
    </w:p>
    <w:p w14:paraId="4327BB74" w14:textId="77777777" w:rsidR="00D1677D" w:rsidRPr="00DC23EC" w:rsidRDefault="00D1677D">
      <w:pPr>
        <w:rPr>
          <w:rFonts w:ascii="Arial" w:hAnsi="Arial" w:cs="Arial"/>
        </w:rPr>
      </w:pPr>
    </w:p>
    <w:p w14:paraId="664F3518" w14:textId="77777777" w:rsidR="00D1677D" w:rsidRPr="00DC23EC" w:rsidRDefault="00D1677D">
      <w:pPr>
        <w:rPr>
          <w:rFonts w:ascii="Arial" w:hAnsi="Arial" w:cs="Arial"/>
        </w:rPr>
      </w:pPr>
    </w:p>
    <w:p w14:paraId="07B4BF66" w14:textId="77777777" w:rsidR="00D1677D" w:rsidRPr="00DC23EC" w:rsidRDefault="00D1677D">
      <w:pPr>
        <w:rPr>
          <w:rFonts w:ascii="Arial" w:hAnsi="Arial" w:cs="Arial"/>
        </w:rPr>
      </w:pPr>
    </w:p>
    <w:p w14:paraId="3C1F7230" w14:textId="77777777" w:rsidR="00D1677D" w:rsidRPr="00DC23EC" w:rsidRDefault="00D1677D">
      <w:pPr>
        <w:rPr>
          <w:rFonts w:ascii="Arial" w:hAnsi="Arial" w:cs="Arial"/>
        </w:rPr>
      </w:pPr>
    </w:p>
    <w:p w14:paraId="1D6C75E1" w14:textId="77777777" w:rsidR="00D1677D" w:rsidRPr="00DC23EC" w:rsidRDefault="00D1677D">
      <w:pPr>
        <w:rPr>
          <w:rFonts w:ascii="Arial" w:hAnsi="Arial" w:cs="Arial"/>
        </w:rPr>
      </w:pPr>
    </w:p>
    <w:p w14:paraId="64F2F56E" w14:textId="77777777" w:rsidR="00D1677D" w:rsidRPr="00DC23EC" w:rsidRDefault="00D1677D">
      <w:pPr>
        <w:rPr>
          <w:rFonts w:ascii="Arial" w:hAnsi="Arial" w:cs="Arial"/>
        </w:rPr>
      </w:pPr>
    </w:p>
    <w:p w14:paraId="57BE5BBE" w14:textId="77777777" w:rsidR="00D1677D" w:rsidRPr="00DC23EC" w:rsidRDefault="00D1677D">
      <w:pPr>
        <w:rPr>
          <w:rFonts w:ascii="Arial" w:hAnsi="Arial" w:cs="Arial"/>
        </w:rPr>
      </w:pPr>
    </w:p>
    <w:p w14:paraId="3CD27F9C" w14:textId="77777777" w:rsidR="00D1677D" w:rsidRPr="00DC23EC" w:rsidRDefault="00D1677D">
      <w:pPr>
        <w:rPr>
          <w:rFonts w:ascii="Arial" w:hAnsi="Arial" w:cs="Arial"/>
        </w:rPr>
      </w:pPr>
    </w:p>
    <w:p w14:paraId="7276599D" w14:textId="77777777" w:rsidR="00D1677D" w:rsidRPr="00DC23EC" w:rsidRDefault="00D1677D">
      <w:pPr>
        <w:rPr>
          <w:rFonts w:ascii="Arial" w:hAnsi="Arial" w:cs="Arial"/>
        </w:rPr>
      </w:pPr>
    </w:p>
    <w:p w14:paraId="4158C2FD" w14:textId="77777777" w:rsidR="00D1677D" w:rsidRPr="00DC23EC" w:rsidRDefault="00D1677D">
      <w:pPr>
        <w:rPr>
          <w:rFonts w:ascii="Arial" w:hAnsi="Arial" w:cs="Arial"/>
        </w:rPr>
      </w:pPr>
    </w:p>
    <w:p w14:paraId="053D2D92" w14:textId="77777777" w:rsidR="00D1677D" w:rsidRPr="00DC23EC" w:rsidRDefault="00D1677D">
      <w:pPr>
        <w:rPr>
          <w:rFonts w:ascii="Arial" w:hAnsi="Arial" w:cs="Arial"/>
        </w:rPr>
      </w:pPr>
    </w:p>
    <w:p w14:paraId="1709DC5C" w14:textId="77777777" w:rsidR="00D1677D" w:rsidRPr="00DC23EC" w:rsidRDefault="00D1677D">
      <w:pPr>
        <w:rPr>
          <w:rFonts w:ascii="Arial" w:hAnsi="Arial" w:cs="Arial"/>
          <w:b/>
          <w:sz w:val="28"/>
          <w:szCs w:val="28"/>
        </w:rPr>
      </w:pPr>
    </w:p>
    <w:p w14:paraId="7057703D" w14:textId="77777777" w:rsidR="00D1677D" w:rsidRPr="00DC23EC" w:rsidRDefault="00D1677D" w:rsidP="00D1677D">
      <w:pPr>
        <w:jc w:val="center"/>
        <w:rPr>
          <w:rFonts w:ascii="Arial" w:hAnsi="Arial" w:cs="Arial"/>
          <w:b/>
          <w:sz w:val="28"/>
          <w:szCs w:val="28"/>
        </w:rPr>
      </w:pPr>
      <w:r w:rsidRPr="00DC23EC">
        <w:rPr>
          <w:rFonts w:ascii="Arial" w:hAnsi="Arial" w:cs="Arial"/>
          <w:b/>
          <w:color w:val="000000"/>
          <w:sz w:val="28"/>
          <w:szCs w:val="28"/>
          <w:u w:val="single"/>
        </w:rPr>
        <w:t>CONSULTATION DES MEMBRES DE L’AQPF</w:t>
      </w:r>
    </w:p>
    <w:p w14:paraId="6579C48D" w14:textId="77777777" w:rsidR="00D1677D" w:rsidRPr="00DC23EC" w:rsidRDefault="00D1677D" w:rsidP="00D1677D">
      <w:pPr>
        <w:jc w:val="center"/>
        <w:rPr>
          <w:rFonts w:ascii="Arial" w:hAnsi="Arial" w:cs="Arial"/>
          <w:b/>
          <w:sz w:val="28"/>
          <w:szCs w:val="28"/>
        </w:rPr>
      </w:pPr>
      <w:r w:rsidRPr="00DC23EC">
        <w:rPr>
          <w:rFonts w:ascii="Arial" w:hAnsi="Arial" w:cs="Arial"/>
          <w:b/>
          <w:color w:val="000000"/>
          <w:sz w:val="28"/>
          <w:szCs w:val="28"/>
          <w:u w:val="single"/>
        </w:rPr>
        <w:t>À PROPOS DES AXES DE LA STRATÉGIE</w:t>
      </w:r>
    </w:p>
    <w:p w14:paraId="0B7640C0" w14:textId="77777777" w:rsidR="00D1677D" w:rsidRPr="00DC23EC" w:rsidRDefault="00D1677D" w:rsidP="00D1677D">
      <w:pPr>
        <w:jc w:val="center"/>
        <w:rPr>
          <w:rFonts w:ascii="Arial" w:eastAsia="Times New Roman" w:hAnsi="Arial" w:cs="Arial"/>
          <w:b/>
          <w:sz w:val="28"/>
          <w:szCs w:val="28"/>
        </w:rPr>
      </w:pPr>
      <w:r w:rsidRPr="00DC23EC">
        <w:rPr>
          <w:rFonts w:ascii="Arial" w:eastAsia="Times New Roman" w:hAnsi="Arial" w:cs="Arial"/>
          <w:b/>
          <w:color w:val="000000"/>
          <w:sz w:val="28"/>
          <w:szCs w:val="28"/>
          <w:u w:val="single"/>
        </w:rPr>
        <w:t>DE RENFORCEMENT DES LANGUES (MELS)</w:t>
      </w:r>
    </w:p>
    <w:p w14:paraId="529EABF6" w14:textId="77777777" w:rsidR="00D1677D" w:rsidRPr="00DC23EC" w:rsidRDefault="00D1677D" w:rsidP="00D1677D">
      <w:pPr>
        <w:jc w:val="center"/>
        <w:rPr>
          <w:rFonts w:ascii="Arial" w:hAnsi="Arial" w:cs="Arial"/>
        </w:rPr>
      </w:pPr>
    </w:p>
    <w:p w14:paraId="2C37EEA2" w14:textId="77777777" w:rsidR="00D1677D" w:rsidRPr="00DC23EC" w:rsidRDefault="00D1677D" w:rsidP="00D1677D">
      <w:pPr>
        <w:jc w:val="center"/>
        <w:rPr>
          <w:rFonts w:ascii="Arial" w:hAnsi="Arial" w:cs="Arial"/>
        </w:rPr>
      </w:pPr>
    </w:p>
    <w:p w14:paraId="78CA96C3" w14:textId="77777777" w:rsidR="00D1677D" w:rsidRPr="00DC23EC" w:rsidRDefault="00D1677D" w:rsidP="00D1677D">
      <w:pPr>
        <w:jc w:val="center"/>
        <w:rPr>
          <w:rFonts w:ascii="Arial" w:hAnsi="Arial" w:cs="Arial"/>
        </w:rPr>
      </w:pPr>
    </w:p>
    <w:p w14:paraId="0F06B5D9" w14:textId="77777777" w:rsidR="00D1677D" w:rsidRPr="00DC23EC" w:rsidRDefault="00D1677D" w:rsidP="00D1677D">
      <w:pPr>
        <w:jc w:val="center"/>
        <w:rPr>
          <w:rFonts w:ascii="Arial" w:hAnsi="Arial" w:cs="Arial"/>
        </w:rPr>
      </w:pPr>
    </w:p>
    <w:p w14:paraId="0F7AF4D1" w14:textId="77777777" w:rsidR="00D1677D" w:rsidRPr="00DC23EC" w:rsidRDefault="00D1677D" w:rsidP="00D1677D">
      <w:pPr>
        <w:jc w:val="center"/>
        <w:rPr>
          <w:rFonts w:ascii="Arial" w:hAnsi="Arial" w:cs="Arial"/>
        </w:rPr>
      </w:pPr>
    </w:p>
    <w:p w14:paraId="7B0EA521" w14:textId="77777777" w:rsidR="00D1677D" w:rsidRPr="00DC23EC" w:rsidRDefault="00D1677D" w:rsidP="00D1677D">
      <w:pPr>
        <w:jc w:val="center"/>
        <w:rPr>
          <w:rFonts w:ascii="Arial" w:hAnsi="Arial" w:cs="Arial"/>
        </w:rPr>
      </w:pPr>
    </w:p>
    <w:p w14:paraId="7BE1CD75" w14:textId="77777777" w:rsidR="00D1677D" w:rsidRPr="00DC23EC" w:rsidRDefault="00D1677D" w:rsidP="00D1677D">
      <w:pPr>
        <w:jc w:val="center"/>
        <w:rPr>
          <w:rFonts w:ascii="Arial" w:hAnsi="Arial" w:cs="Arial"/>
        </w:rPr>
      </w:pPr>
    </w:p>
    <w:p w14:paraId="2094060E" w14:textId="77777777" w:rsidR="00D1677D" w:rsidRPr="00DC23EC" w:rsidRDefault="00D1677D" w:rsidP="00D1677D">
      <w:pPr>
        <w:jc w:val="center"/>
        <w:rPr>
          <w:rFonts w:ascii="Arial" w:hAnsi="Arial" w:cs="Arial"/>
        </w:rPr>
      </w:pPr>
    </w:p>
    <w:p w14:paraId="69B906FF" w14:textId="77777777" w:rsidR="00D1677D" w:rsidRPr="00DC23EC" w:rsidRDefault="00D1677D" w:rsidP="00D1677D">
      <w:pPr>
        <w:jc w:val="center"/>
        <w:rPr>
          <w:rFonts w:ascii="Arial" w:hAnsi="Arial" w:cs="Arial"/>
        </w:rPr>
      </w:pPr>
    </w:p>
    <w:p w14:paraId="7A4E6283" w14:textId="77777777" w:rsidR="00D1677D" w:rsidRPr="00DC23EC" w:rsidRDefault="00D1677D" w:rsidP="00D1677D">
      <w:pPr>
        <w:jc w:val="center"/>
        <w:rPr>
          <w:rFonts w:ascii="Arial" w:hAnsi="Arial" w:cs="Arial"/>
        </w:rPr>
      </w:pPr>
    </w:p>
    <w:p w14:paraId="2C2641CA" w14:textId="77777777" w:rsidR="00D1677D" w:rsidRPr="00DC23EC" w:rsidRDefault="00D1677D" w:rsidP="00D1677D">
      <w:pPr>
        <w:jc w:val="center"/>
        <w:rPr>
          <w:rFonts w:ascii="Arial" w:hAnsi="Arial" w:cs="Arial"/>
        </w:rPr>
      </w:pPr>
    </w:p>
    <w:p w14:paraId="52B6A225" w14:textId="77777777" w:rsidR="00D1677D" w:rsidRPr="00DC23EC" w:rsidRDefault="00D1677D" w:rsidP="00D1677D">
      <w:pPr>
        <w:jc w:val="center"/>
        <w:rPr>
          <w:rFonts w:ascii="Arial" w:hAnsi="Arial" w:cs="Arial"/>
        </w:rPr>
      </w:pPr>
    </w:p>
    <w:p w14:paraId="43775562" w14:textId="77777777" w:rsidR="00D1677D" w:rsidRPr="00DC23EC" w:rsidRDefault="00D1677D" w:rsidP="00D1677D">
      <w:pPr>
        <w:jc w:val="center"/>
        <w:rPr>
          <w:rFonts w:ascii="Arial" w:hAnsi="Arial" w:cs="Arial"/>
        </w:rPr>
      </w:pPr>
    </w:p>
    <w:p w14:paraId="541378AD" w14:textId="77777777" w:rsidR="00D1677D" w:rsidRPr="00DC23EC" w:rsidRDefault="00D1677D" w:rsidP="00D1677D">
      <w:pPr>
        <w:jc w:val="center"/>
        <w:rPr>
          <w:rFonts w:ascii="Arial" w:hAnsi="Arial" w:cs="Arial"/>
        </w:rPr>
      </w:pPr>
    </w:p>
    <w:p w14:paraId="0A096A28" w14:textId="77777777" w:rsidR="00D1677D" w:rsidRPr="00DC23EC" w:rsidRDefault="00D1677D" w:rsidP="00D1677D">
      <w:pPr>
        <w:jc w:val="center"/>
        <w:rPr>
          <w:rFonts w:ascii="Arial" w:hAnsi="Arial" w:cs="Arial"/>
        </w:rPr>
      </w:pPr>
    </w:p>
    <w:p w14:paraId="263A23D3" w14:textId="77777777" w:rsidR="00D1677D" w:rsidRPr="00DC23EC" w:rsidRDefault="00D1677D" w:rsidP="00D1677D">
      <w:pPr>
        <w:jc w:val="center"/>
        <w:rPr>
          <w:rFonts w:ascii="Arial" w:hAnsi="Arial" w:cs="Arial"/>
        </w:rPr>
      </w:pPr>
    </w:p>
    <w:p w14:paraId="1F7D1E56" w14:textId="77777777" w:rsidR="00D1677D" w:rsidRPr="00DC23EC" w:rsidRDefault="00D1677D" w:rsidP="00D1677D">
      <w:pPr>
        <w:jc w:val="center"/>
        <w:rPr>
          <w:rFonts w:ascii="Arial" w:hAnsi="Arial" w:cs="Arial"/>
          <w:sz w:val="28"/>
          <w:szCs w:val="28"/>
        </w:rPr>
      </w:pPr>
      <w:r w:rsidRPr="00DC23EC">
        <w:rPr>
          <w:rFonts w:ascii="Arial" w:hAnsi="Arial" w:cs="Arial"/>
          <w:sz w:val="28"/>
          <w:szCs w:val="28"/>
        </w:rPr>
        <w:t>Janvier 2015</w:t>
      </w:r>
    </w:p>
    <w:p w14:paraId="1E018410" w14:textId="77777777" w:rsidR="00D1677D" w:rsidRPr="00DC23EC" w:rsidRDefault="00D1677D" w:rsidP="00D1677D">
      <w:pPr>
        <w:jc w:val="center"/>
        <w:rPr>
          <w:rFonts w:ascii="Arial" w:hAnsi="Arial" w:cs="Arial"/>
          <w:sz w:val="28"/>
          <w:szCs w:val="28"/>
        </w:rPr>
      </w:pPr>
    </w:p>
    <w:p w14:paraId="3B3423D8" w14:textId="77777777" w:rsidR="00D1677D" w:rsidRPr="00DC23EC" w:rsidRDefault="00D1677D" w:rsidP="00D1677D">
      <w:pPr>
        <w:jc w:val="center"/>
        <w:rPr>
          <w:rFonts w:ascii="Arial" w:hAnsi="Arial" w:cs="Arial"/>
          <w:sz w:val="28"/>
          <w:szCs w:val="28"/>
        </w:rPr>
      </w:pPr>
    </w:p>
    <w:p w14:paraId="5A4FDAA0" w14:textId="77777777" w:rsidR="00D1677D" w:rsidRPr="00DC23EC" w:rsidRDefault="00D1677D" w:rsidP="00D1677D">
      <w:pPr>
        <w:jc w:val="both"/>
        <w:rPr>
          <w:rFonts w:ascii="Arial" w:hAnsi="Arial" w:cs="Arial"/>
          <w:b/>
        </w:rPr>
      </w:pPr>
      <w:r w:rsidRPr="00DC23EC">
        <w:rPr>
          <w:rFonts w:ascii="Arial" w:hAnsi="Arial" w:cs="Arial"/>
          <w:b/>
        </w:rPr>
        <w:t>Introduction</w:t>
      </w:r>
    </w:p>
    <w:p w14:paraId="44831F11" w14:textId="77777777" w:rsidR="00D1677D" w:rsidRPr="00DC23EC" w:rsidRDefault="00D1677D" w:rsidP="00D1677D">
      <w:pPr>
        <w:jc w:val="both"/>
        <w:rPr>
          <w:rFonts w:ascii="Arial" w:hAnsi="Arial" w:cs="Arial"/>
          <w:b/>
        </w:rPr>
      </w:pPr>
    </w:p>
    <w:p w14:paraId="754B9B13" w14:textId="55C8BDA0" w:rsidR="00DE04C9" w:rsidRPr="00DC23EC" w:rsidRDefault="00D1677D" w:rsidP="00D1677D">
      <w:pPr>
        <w:jc w:val="both"/>
        <w:rPr>
          <w:rFonts w:ascii="Arial" w:hAnsi="Arial" w:cs="Arial"/>
        </w:rPr>
      </w:pPr>
      <w:r w:rsidRPr="00DC23EC">
        <w:rPr>
          <w:rFonts w:ascii="Arial" w:hAnsi="Arial" w:cs="Arial"/>
        </w:rPr>
        <w:t>En décembre 201</w:t>
      </w:r>
      <w:r w:rsidR="00B13F45">
        <w:rPr>
          <w:rFonts w:ascii="Arial" w:hAnsi="Arial" w:cs="Arial"/>
        </w:rPr>
        <w:t>4</w:t>
      </w:r>
      <w:r w:rsidRPr="00DC23EC">
        <w:rPr>
          <w:rFonts w:ascii="Arial" w:hAnsi="Arial" w:cs="Arial"/>
        </w:rPr>
        <w:t>, le Ministère de l’Éducation, du Loisir et du Sport</w:t>
      </w:r>
      <w:r w:rsidR="00DE04C9" w:rsidRPr="00DC23EC">
        <w:rPr>
          <w:rFonts w:ascii="Arial" w:hAnsi="Arial" w:cs="Arial"/>
        </w:rPr>
        <w:t xml:space="preserve"> annonçait la tenue d’une consultation sur l’élaboration d’une stratég</w:t>
      </w:r>
      <w:r w:rsidR="00F5696F" w:rsidRPr="00DC23EC">
        <w:rPr>
          <w:rFonts w:ascii="Arial" w:hAnsi="Arial" w:cs="Arial"/>
        </w:rPr>
        <w:t xml:space="preserve">ie de renforcement des langues qui </w:t>
      </w:r>
      <w:r w:rsidR="00DE04C9" w:rsidRPr="00DC23EC">
        <w:rPr>
          <w:rFonts w:ascii="Arial" w:hAnsi="Arial" w:cs="Arial"/>
        </w:rPr>
        <w:t>s’articulerait autour de cinq axes :</w:t>
      </w:r>
    </w:p>
    <w:p w14:paraId="7089282D" w14:textId="77777777" w:rsidR="00DE04C9" w:rsidRPr="00DC23EC" w:rsidRDefault="00DE04C9" w:rsidP="00D1677D">
      <w:pPr>
        <w:jc w:val="both"/>
        <w:rPr>
          <w:rFonts w:ascii="Arial" w:hAnsi="Arial" w:cs="Arial"/>
        </w:rPr>
      </w:pPr>
    </w:p>
    <w:p w14:paraId="58D7455A" w14:textId="77777777" w:rsidR="00DE04C9" w:rsidRPr="00DC23EC" w:rsidRDefault="00DE04C9" w:rsidP="00F5696F">
      <w:pPr>
        <w:pStyle w:val="Paragraphedeliste"/>
        <w:numPr>
          <w:ilvl w:val="0"/>
          <w:numId w:val="1"/>
        </w:numPr>
        <w:jc w:val="both"/>
        <w:rPr>
          <w:rFonts w:ascii="Arial" w:hAnsi="Arial" w:cs="Arial"/>
          <w:b/>
          <w:bCs/>
        </w:rPr>
      </w:pPr>
      <w:r w:rsidRPr="00DC23EC">
        <w:rPr>
          <w:rFonts w:ascii="Arial" w:hAnsi="Arial" w:cs="Arial"/>
          <w:b/>
          <w:bCs/>
        </w:rPr>
        <w:t>Axe 1 : Une entrée réussie dans le monde de la lecture et de l’écriture</w:t>
      </w:r>
    </w:p>
    <w:p w14:paraId="558C630A" w14:textId="77777777" w:rsidR="00DE04C9" w:rsidRPr="00DC23EC" w:rsidRDefault="00DE04C9" w:rsidP="00F5696F">
      <w:pPr>
        <w:pStyle w:val="Paragraphedeliste"/>
        <w:numPr>
          <w:ilvl w:val="0"/>
          <w:numId w:val="1"/>
        </w:numPr>
        <w:jc w:val="both"/>
        <w:rPr>
          <w:rFonts w:ascii="Arial" w:hAnsi="Arial" w:cs="Arial"/>
          <w:b/>
          <w:bCs/>
        </w:rPr>
      </w:pPr>
      <w:r w:rsidRPr="00DC23EC">
        <w:rPr>
          <w:rFonts w:ascii="Arial" w:hAnsi="Arial" w:cs="Arial"/>
          <w:b/>
          <w:bCs/>
        </w:rPr>
        <w:t>Axe 2 : La compétence à lire, une clé d’accès à la réussite dans toutes les disciplines</w:t>
      </w:r>
    </w:p>
    <w:p w14:paraId="05C04C34" w14:textId="77777777" w:rsidR="00DE04C9" w:rsidRPr="00DC23EC" w:rsidRDefault="00DE04C9" w:rsidP="00F5696F">
      <w:pPr>
        <w:pStyle w:val="Paragraphedeliste"/>
        <w:numPr>
          <w:ilvl w:val="0"/>
          <w:numId w:val="1"/>
        </w:numPr>
        <w:jc w:val="both"/>
        <w:rPr>
          <w:rFonts w:ascii="Arial" w:hAnsi="Arial" w:cs="Arial"/>
        </w:rPr>
      </w:pPr>
      <w:r w:rsidRPr="00DC23EC">
        <w:rPr>
          <w:rFonts w:ascii="Arial" w:hAnsi="Arial" w:cs="Arial"/>
          <w:b/>
          <w:bCs/>
        </w:rPr>
        <w:t>Axe 3 : La valorisation du français et la fierté de sa langue</w:t>
      </w:r>
    </w:p>
    <w:p w14:paraId="3D382B00" w14:textId="77777777" w:rsidR="00DE04C9" w:rsidRPr="00DC23EC" w:rsidRDefault="00DE04C9" w:rsidP="00F5696F">
      <w:pPr>
        <w:pStyle w:val="Paragraphedeliste"/>
        <w:numPr>
          <w:ilvl w:val="0"/>
          <w:numId w:val="1"/>
        </w:numPr>
        <w:jc w:val="both"/>
        <w:rPr>
          <w:rFonts w:ascii="Arial" w:hAnsi="Arial" w:cs="Arial"/>
        </w:rPr>
      </w:pPr>
      <w:r w:rsidRPr="00DC23EC">
        <w:rPr>
          <w:rFonts w:ascii="Arial" w:hAnsi="Arial" w:cs="Arial"/>
          <w:b/>
          <w:bCs/>
        </w:rPr>
        <w:t>Axe 4 : Le français, un objectif d'équipe</w:t>
      </w:r>
    </w:p>
    <w:p w14:paraId="2ED67D1C" w14:textId="77777777" w:rsidR="00DE04C9" w:rsidRPr="00DC23EC" w:rsidRDefault="00DE04C9" w:rsidP="00F5696F">
      <w:pPr>
        <w:pStyle w:val="Paragraphedeliste"/>
        <w:numPr>
          <w:ilvl w:val="0"/>
          <w:numId w:val="1"/>
        </w:numPr>
        <w:jc w:val="both"/>
        <w:rPr>
          <w:rFonts w:ascii="Arial" w:hAnsi="Arial" w:cs="Arial"/>
          <w:b/>
          <w:bCs/>
        </w:rPr>
      </w:pPr>
      <w:r w:rsidRPr="00DC23EC">
        <w:rPr>
          <w:rFonts w:ascii="Arial" w:hAnsi="Arial" w:cs="Arial"/>
          <w:b/>
          <w:bCs/>
        </w:rPr>
        <w:t>Axe 5 : La recherche et le transfert des connaissances</w:t>
      </w:r>
    </w:p>
    <w:p w14:paraId="758A7A67" w14:textId="77777777" w:rsidR="00F5696F" w:rsidRPr="00DC23EC" w:rsidRDefault="00F5696F" w:rsidP="00DE04C9">
      <w:pPr>
        <w:jc w:val="both"/>
        <w:rPr>
          <w:rFonts w:ascii="Arial" w:hAnsi="Arial" w:cs="Arial"/>
          <w:b/>
          <w:bCs/>
        </w:rPr>
      </w:pPr>
    </w:p>
    <w:p w14:paraId="5C86BC73" w14:textId="037979D5" w:rsidR="00F5696F" w:rsidRPr="00622FFB" w:rsidRDefault="00F5696F" w:rsidP="00DE04C9">
      <w:pPr>
        <w:jc w:val="both"/>
        <w:rPr>
          <w:rFonts w:ascii="Arial" w:hAnsi="Arial" w:cs="Arial"/>
          <w:bCs/>
        </w:rPr>
      </w:pPr>
      <w:r w:rsidRPr="00622FFB">
        <w:rPr>
          <w:rFonts w:ascii="Arial" w:hAnsi="Arial" w:cs="Arial"/>
          <w:bCs/>
        </w:rPr>
        <w:t>L’AQPF, ainsi que plusieurs autres associations et organisations</w:t>
      </w:r>
      <w:r w:rsidR="00B13F45">
        <w:rPr>
          <w:rFonts w:ascii="Arial" w:hAnsi="Arial" w:cs="Arial"/>
          <w:bCs/>
        </w:rPr>
        <w:t>,</w:t>
      </w:r>
      <w:r w:rsidRPr="00622FFB">
        <w:rPr>
          <w:rFonts w:ascii="Arial" w:hAnsi="Arial" w:cs="Arial"/>
          <w:bCs/>
        </w:rPr>
        <w:t xml:space="preserve"> dont les syndicats</w:t>
      </w:r>
      <w:r w:rsidR="00B13F45">
        <w:rPr>
          <w:rFonts w:ascii="Arial" w:hAnsi="Arial" w:cs="Arial"/>
          <w:bCs/>
        </w:rPr>
        <w:t>,</w:t>
      </w:r>
      <w:r w:rsidRPr="00622FFB">
        <w:rPr>
          <w:rFonts w:ascii="Arial" w:hAnsi="Arial" w:cs="Arial"/>
          <w:bCs/>
        </w:rPr>
        <w:t xml:space="preserve"> a été invitée à commenter chacun des axes. Malgré le court délai accordé pour mener cette consultation auprès de ses membres, des représentants de l’AQPF</w:t>
      </w:r>
      <w:r w:rsidR="00B13F45">
        <w:rPr>
          <w:rFonts w:ascii="Arial" w:hAnsi="Arial" w:cs="Arial"/>
          <w:bCs/>
        </w:rPr>
        <w:t>,</w:t>
      </w:r>
      <w:r w:rsidRPr="00622FFB">
        <w:rPr>
          <w:rFonts w:ascii="Arial" w:hAnsi="Arial" w:cs="Arial"/>
          <w:bCs/>
        </w:rPr>
        <w:t xml:space="preserve"> Isabelle Péladeau, directrice générale et Nancy Granger, membre du conseil de section de Montréal-et-Ouest-du-Québec, ont rencontré </w:t>
      </w:r>
      <w:r w:rsidR="00D970FF" w:rsidRPr="00622FFB">
        <w:rPr>
          <w:rFonts w:ascii="Arial" w:hAnsi="Arial" w:cs="Arial"/>
          <w:bCs/>
        </w:rPr>
        <w:t xml:space="preserve">le 15 janvier </w:t>
      </w:r>
      <w:r w:rsidRPr="00622FFB">
        <w:rPr>
          <w:rFonts w:ascii="Arial" w:hAnsi="Arial" w:cs="Arial"/>
          <w:bCs/>
        </w:rPr>
        <w:t xml:space="preserve">les représentants du MELS, Karine Beaupré-Saulnier et Cathy-Anne </w:t>
      </w:r>
      <w:proofErr w:type="spellStart"/>
      <w:r w:rsidRPr="00622FFB">
        <w:rPr>
          <w:rFonts w:ascii="Arial" w:hAnsi="Arial" w:cs="Arial"/>
          <w:bCs/>
        </w:rPr>
        <w:t>Boiteau</w:t>
      </w:r>
      <w:proofErr w:type="spellEnd"/>
      <w:r w:rsidR="00B13F45">
        <w:rPr>
          <w:rFonts w:ascii="Arial" w:hAnsi="Arial" w:cs="Arial"/>
          <w:bCs/>
        </w:rPr>
        <w:t>,</w:t>
      </w:r>
      <w:r w:rsidRPr="00622FFB">
        <w:rPr>
          <w:rFonts w:ascii="Arial" w:hAnsi="Arial" w:cs="Arial"/>
          <w:bCs/>
        </w:rPr>
        <w:t xml:space="preserve"> pour leur faire part des commentaires recueillis auprès des membres du conseil d’administration de l’AQPF et des conseils de section.</w:t>
      </w:r>
    </w:p>
    <w:p w14:paraId="37F86B82" w14:textId="77777777" w:rsidR="00F5696F" w:rsidRPr="00622FFB" w:rsidRDefault="00F5696F" w:rsidP="00DE04C9">
      <w:pPr>
        <w:jc w:val="both"/>
        <w:rPr>
          <w:rFonts w:ascii="Arial" w:hAnsi="Arial" w:cs="Arial"/>
          <w:bCs/>
        </w:rPr>
      </w:pPr>
    </w:p>
    <w:p w14:paraId="50412B00" w14:textId="66439859" w:rsidR="00DE04C9" w:rsidRPr="00622FFB" w:rsidRDefault="00F5696F" w:rsidP="00DE04C9">
      <w:pPr>
        <w:jc w:val="both"/>
        <w:rPr>
          <w:rFonts w:ascii="Arial" w:hAnsi="Arial" w:cs="Arial"/>
          <w:bCs/>
        </w:rPr>
      </w:pPr>
      <w:r w:rsidRPr="00622FFB">
        <w:rPr>
          <w:rFonts w:ascii="Arial" w:hAnsi="Arial" w:cs="Arial"/>
          <w:bCs/>
        </w:rPr>
        <w:t xml:space="preserve">Vous trouverez dans ce document l’ensemble des commentaires qui ont été transmis au cours de cette rencontre. </w:t>
      </w:r>
      <w:r w:rsidR="00C85AD7" w:rsidRPr="00622FFB">
        <w:rPr>
          <w:rFonts w:ascii="Arial" w:hAnsi="Arial" w:cs="Arial"/>
          <w:bCs/>
        </w:rPr>
        <w:t>Nous présenterons en premier lieu des commentaires généraux qui concernent l’ensemble des axes et par la suite les commentaires sur chacun des axes en particulier.</w:t>
      </w:r>
    </w:p>
    <w:p w14:paraId="6F1B717E" w14:textId="77777777" w:rsidR="00C85AD7" w:rsidRPr="00622FFB" w:rsidRDefault="00C85AD7" w:rsidP="00DE04C9">
      <w:pPr>
        <w:jc w:val="both"/>
        <w:rPr>
          <w:rFonts w:ascii="Arial" w:hAnsi="Arial" w:cs="Arial"/>
          <w:bCs/>
        </w:rPr>
      </w:pPr>
    </w:p>
    <w:p w14:paraId="0ADDEE74" w14:textId="77777777" w:rsidR="00C85AD7" w:rsidRPr="00622FFB" w:rsidRDefault="00C85AD7" w:rsidP="00DE04C9">
      <w:pPr>
        <w:jc w:val="both"/>
        <w:rPr>
          <w:rFonts w:ascii="Arial" w:hAnsi="Arial" w:cs="Arial"/>
          <w:bCs/>
        </w:rPr>
      </w:pPr>
      <w:r w:rsidRPr="00622FFB">
        <w:rPr>
          <w:rFonts w:ascii="Arial" w:hAnsi="Arial" w:cs="Arial"/>
          <w:bCs/>
        </w:rPr>
        <w:t>Nous remercions tous ceux et toutes celles qui ont participé à cette consultation et qui ont accepté de prendre le temps de réfléchir sur cette stratégie de renforcement des langues.</w:t>
      </w:r>
    </w:p>
    <w:p w14:paraId="7F119F65" w14:textId="77777777" w:rsidR="00C85AD7" w:rsidRDefault="00C85AD7" w:rsidP="00DE04C9">
      <w:pPr>
        <w:jc w:val="both"/>
        <w:rPr>
          <w:rFonts w:ascii="Arial" w:hAnsi="Arial" w:cs="Arial"/>
          <w:bCs/>
        </w:rPr>
      </w:pPr>
    </w:p>
    <w:p w14:paraId="0D9C7640" w14:textId="77777777" w:rsidR="00AA6176" w:rsidRDefault="00AA6176" w:rsidP="00DE04C9">
      <w:pPr>
        <w:jc w:val="both"/>
        <w:rPr>
          <w:rFonts w:ascii="Arial" w:hAnsi="Arial" w:cs="Arial"/>
          <w:bCs/>
        </w:rPr>
      </w:pPr>
    </w:p>
    <w:p w14:paraId="46712295" w14:textId="77777777" w:rsidR="00AA6176" w:rsidRPr="00622FFB" w:rsidRDefault="00AA6176" w:rsidP="00DE04C9">
      <w:pPr>
        <w:jc w:val="both"/>
        <w:rPr>
          <w:rFonts w:ascii="Arial" w:hAnsi="Arial" w:cs="Arial"/>
          <w:bCs/>
        </w:rPr>
      </w:pPr>
    </w:p>
    <w:p w14:paraId="416A8351" w14:textId="77777777" w:rsidR="00766092" w:rsidRDefault="00766092">
      <w:pPr>
        <w:rPr>
          <w:rFonts w:ascii="Arial" w:hAnsi="Arial" w:cs="Arial"/>
          <w:b/>
          <w:bCs/>
        </w:rPr>
      </w:pPr>
      <w:r>
        <w:rPr>
          <w:rFonts w:ascii="Arial" w:hAnsi="Arial" w:cs="Arial"/>
          <w:b/>
          <w:bCs/>
        </w:rPr>
        <w:br w:type="page"/>
      </w:r>
    </w:p>
    <w:p w14:paraId="621CDBED" w14:textId="6AC5CD86" w:rsidR="00C85AD7" w:rsidRPr="00622FFB" w:rsidRDefault="00C85AD7" w:rsidP="00906C1C">
      <w:pPr>
        <w:jc w:val="center"/>
        <w:rPr>
          <w:rFonts w:ascii="Arial" w:hAnsi="Arial" w:cs="Arial"/>
          <w:b/>
          <w:bCs/>
        </w:rPr>
      </w:pPr>
      <w:r w:rsidRPr="00622FFB">
        <w:rPr>
          <w:rFonts w:ascii="Arial" w:hAnsi="Arial" w:cs="Arial"/>
          <w:b/>
          <w:bCs/>
        </w:rPr>
        <w:lastRenderedPageBreak/>
        <w:t>Commentaires généraux</w:t>
      </w:r>
    </w:p>
    <w:p w14:paraId="082E0538" w14:textId="77777777" w:rsidR="009C1009" w:rsidRPr="00622FFB" w:rsidRDefault="009C1009" w:rsidP="00DE04C9">
      <w:pPr>
        <w:jc w:val="both"/>
        <w:rPr>
          <w:rFonts w:ascii="Arial" w:hAnsi="Arial" w:cs="Arial"/>
          <w:b/>
          <w:bCs/>
        </w:rPr>
      </w:pPr>
    </w:p>
    <w:p w14:paraId="688ADAF5" w14:textId="77777777" w:rsidR="009C1009" w:rsidRPr="00622FFB" w:rsidRDefault="009C1009" w:rsidP="00DE04C9">
      <w:pPr>
        <w:jc w:val="both"/>
        <w:rPr>
          <w:rFonts w:ascii="Arial" w:hAnsi="Arial" w:cs="Arial"/>
          <w:b/>
        </w:rPr>
      </w:pPr>
      <w:r w:rsidRPr="00622FFB">
        <w:rPr>
          <w:rFonts w:ascii="Arial" w:hAnsi="Arial" w:cs="Arial"/>
          <w:b/>
          <w:bCs/>
        </w:rPr>
        <w:t>Une stratégie basée sur quel diagnostic ?</w:t>
      </w:r>
    </w:p>
    <w:p w14:paraId="7D9B9553" w14:textId="77777777" w:rsidR="001651D1" w:rsidRDefault="001651D1" w:rsidP="009C1009">
      <w:pPr>
        <w:jc w:val="both"/>
        <w:rPr>
          <w:rFonts w:ascii="Arial" w:hAnsi="Arial" w:cs="Arial"/>
        </w:rPr>
      </w:pPr>
    </w:p>
    <w:p w14:paraId="31FEC9E3" w14:textId="4D37E469" w:rsidR="009C1009" w:rsidRPr="00622FFB" w:rsidRDefault="009C1009" w:rsidP="009C1009">
      <w:pPr>
        <w:jc w:val="both"/>
        <w:rPr>
          <w:rFonts w:ascii="Arial" w:hAnsi="Arial" w:cs="Arial"/>
        </w:rPr>
      </w:pPr>
      <w:r w:rsidRPr="00622FFB">
        <w:rPr>
          <w:rFonts w:ascii="Arial" w:hAnsi="Arial" w:cs="Arial"/>
        </w:rPr>
        <w:t xml:space="preserve">Les cinq axes retenus par le MELS sont certes un point de départ pour travailler une stratégie de renforcement des langues, mais il est évident </w:t>
      </w:r>
      <w:r w:rsidR="001651D1">
        <w:rPr>
          <w:rFonts w:ascii="Arial" w:hAnsi="Arial" w:cs="Arial"/>
        </w:rPr>
        <w:t xml:space="preserve">que </w:t>
      </w:r>
      <w:r w:rsidRPr="00622FFB">
        <w:rPr>
          <w:rFonts w:ascii="Arial" w:hAnsi="Arial" w:cs="Arial"/>
        </w:rPr>
        <w:t xml:space="preserve">plusieurs ajouts ou modifications doivent être </w:t>
      </w:r>
      <w:r w:rsidR="007E28E8">
        <w:rPr>
          <w:rFonts w:ascii="Arial" w:hAnsi="Arial" w:cs="Arial"/>
        </w:rPr>
        <w:t xml:space="preserve">faits </w:t>
      </w:r>
      <w:r w:rsidRPr="00622FFB">
        <w:rPr>
          <w:rFonts w:ascii="Arial" w:hAnsi="Arial" w:cs="Arial"/>
        </w:rPr>
        <w:t>avant le dépôt de ladite stratégie, étant donné certaines incohérences, imprécisions ou absences relevées lors de la consultation de nos membres.</w:t>
      </w:r>
    </w:p>
    <w:p w14:paraId="1693DDFD" w14:textId="77777777" w:rsidR="009C1009" w:rsidRPr="00622FFB" w:rsidRDefault="009C1009" w:rsidP="009C1009">
      <w:pPr>
        <w:jc w:val="both"/>
        <w:rPr>
          <w:rFonts w:ascii="Arial" w:hAnsi="Arial" w:cs="Arial"/>
        </w:rPr>
      </w:pPr>
    </w:p>
    <w:p w14:paraId="41B7E231" w14:textId="77777777" w:rsidR="009C1009" w:rsidRPr="00622FFB" w:rsidRDefault="009C1009" w:rsidP="009C1009">
      <w:pPr>
        <w:jc w:val="both"/>
        <w:rPr>
          <w:rFonts w:ascii="Arial" w:hAnsi="Arial" w:cs="Arial"/>
        </w:rPr>
      </w:pPr>
      <w:r w:rsidRPr="00622FFB">
        <w:rPr>
          <w:rFonts w:ascii="Arial" w:hAnsi="Arial" w:cs="Arial"/>
        </w:rPr>
        <w:t xml:space="preserve">Rappelons qu’une stratégie est un </w:t>
      </w:r>
      <w:r w:rsidRPr="00622FFB">
        <w:rPr>
          <w:rFonts w:ascii="Arial" w:hAnsi="Arial" w:cs="Arial"/>
          <w:i/>
          <w:iCs/>
        </w:rPr>
        <w:t>plan d’action</w:t>
      </w:r>
      <w:r w:rsidRPr="00622FFB">
        <w:rPr>
          <w:rFonts w:ascii="Arial" w:hAnsi="Arial" w:cs="Arial"/>
        </w:rPr>
        <w:t xml:space="preserve"> (Legendre, 2005) ou un « ensemble d’opération(s) qui, tenant compte des caractéristiques inhérentes d’une situation [ici, le contexte de l’enseignement du français au Québec aux ordres primaire et secondaire, nous présumons], vise l’atteinte d’objectif(s) [...] » (adapté de Messier, à paraitre). Une stratégie doit être élaborée ou conçue une fois seulement que des objectifs ont été déterminés, objectifs qui doivent s’appuyer sur un diagnostic de la situation actuelle dans nos institutions au regard de l’enseignement du français. Quels sont les objectifs derrière cette stratégie de renforcement? Sur la base de quel diagnostic de la situation de l’enseignement du français au Québec ont-ils été établis? Force est de constater que le diagnostic et les objectifs sont absents, ce qui fait en sorte qu’il est difficile de pouvoir valider les présents axes qui guideraient une stratégie de renforcement. </w:t>
      </w:r>
    </w:p>
    <w:p w14:paraId="466D3CE1" w14:textId="77777777" w:rsidR="00C85AD7" w:rsidRPr="00622FFB" w:rsidRDefault="009C1009" w:rsidP="00DE04C9">
      <w:pPr>
        <w:jc w:val="both"/>
        <w:rPr>
          <w:rFonts w:ascii="Arial" w:hAnsi="Arial" w:cs="Arial"/>
        </w:rPr>
      </w:pPr>
      <w:r w:rsidRPr="00622FFB">
        <w:rPr>
          <w:rFonts w:ascii="Arial" w:hAnsi="Arial" w:cs="Arial"/>
        </w:rPr>
        <w:br/>
        <w:t>Si le but de l’actuelle consultation est de poser un diagnostic de la situation de l’enseignement du français au Québec, nous considérons que c’est un bon point de départ. Sans ce diagnostic, les objectifs qui guideraient une éventuelle stratégie de renforcement ne pourraient pas être établis.</w:t>
      </w:r>
    </w:p>
    <w:p w14:paraId="67C55DBA" w14:textId="77777777" w:rsidR="00F32E2B" w:rsidRPr="00622FFB" w:rsidRDefault="00F32E2B" w:rsidP="00DE04C9">
      <w:pPr>
        <w:jc w:val="both"/>
        <w:rPr>
          <w:rFonts w:ascii="Arial" w:hAnsi="Arial" w:cs="Arial"/>
        </w:rPr>
      </w:pPr>
    </w:p>
    <w:p w14:paraId="19A9882E" w14:textId="4A388278" w:rsidR="00F32E2B" w:rsidRPr="00622FFB" w:rsidRDefault="001651D1" w:rsidP="00DE04C9">
      <w:pPr>
        <w:jc w:val="both"/>
        <w:rPr>
          <w:rFonts w:ascii="Arial" w:hAnsi="Arial" w:cs="Arial"/>
          <w:b/>
        </w:rPr>
      </w:pPr>
      <w:r>
        <w:rPr>
          <w:rFonts w:ascii="Arial" w:hAnsi="Arial" w:cs="Arial"/>
          <w:b/>
        </w:rPr>
        <w:t>Quelle est l</w:t>
      </w:r>
      <w:r w:rsidR="00F32E2B" w:rsidRPr="00622FFB">
        <w:rPr>
          <w:rFonts w:ascii="Arial" w:hAnsi="Arial" w:cs="Arial"/>
          <w:b/>
        </w:rPr>
        <w:t xml:space="preserve">a place et la prépondérance du français au sein de cette </w:t>
      </w:r>
      <w:r w:rsidR="00ED07A8">
        <w:rPr>
          <w:rFonts w:ascii="Arial" w:hAnsi="Arial" w:cs="Arial"/>
          <w:b/>
        </w:rPr>
        <w:t>stratégie</w:t>
      </w:r>
      <w:r w:rsidR="00CC3944" w:rsidRPr="00622FFB">
        <w:rPr>
          <w:rFonts w:ascii="Arial" w:hAnsi="Arial" w:cs="Arial"/>
          <w:b/>
        </w:rPr>
        <w:t xml:space="preserve"> ?</w:t>
      </w:r>
    </w:p>
    <w:p w14:paraId="608E8853" w14:textId="77777777" w:rsidR="001651D1" w:rsidRDefault="001651D1" w:rsidP="00F32E2B">
      <w:pPr>
        <w:jc w:val="both"/>
        <w:rPr>
          <w:rFonts w:ascii="Arial" w:hAnsi="Arial" w:cs="Arial"/>
        </w:rPr>
      </w:pPr>
    </w:p>
    <w:p w14:paraId="17DA1DDC" w14:textId="2B0825AE" w:rsidR="00F32E2B" w:rsidRPr="00906C1C" w:rsidRDefault="00F32E2B" w:rsidP="00F32E2B">
      <w:pPr>
        <w:jc w:val="both"/>
        <w:rPr>
          <w:rFonts w:ascii="Arial" w:hAnsi="Arial" w:cs="Arial"/>
        </w:rPr>
      </w:pPr>
      <w:r w:rsidRPr="00906C1C">
        <w:rPr>
          <w:rFonts w:ascii="Arial" w:hAnsi="Arial" w:cs="Arial"/>
        </w:rPr>
        <w:t xml:space="preserve">Comme </w:t>
      </w:r>
      <w:r w:rsidR="00A05DA9">
        <w:rPr>
          <w:rFonts w:ascii="Arial" w:hAnsi="Arial" w:cs="Arial"/>
        </w:rPr>
        <w:t xml:space="preserve">il est question dans </w:t>
      </w:r>
      <w:r w:rsidRPr="00906C1C">
        <w:rPr>
          <w:rFonts w:ascii="Arial" w:hAnsi="Arial" w:cs="Arial"/>
        </w:rPr>
        <w:t xml:space="preserve">le titre du document </w:t>
      </w:r>
      <w:r w:rsidR="00A05DA9">
        <w:rPr>
          <w:rFonts w:ascii="Arial" w:hAnsi="Arial" w:cs="Arial"/>
        </w:rPr>
        <w:t xml:space="preserve">d’« </w:t>
      </w:r>
      <w:r w:rsidRPr="00906C1C">
        <w:rPr>
          <w:rFonts w:ascii="Arial" w:hAnsi="Arial" w:cs="Arial"/>
        </w:rPr>
        <w:t xml:space="preserve">une stratégie de renforcement </w:t>
      </w:r>
      <w:r w:rsidRPr="00906C1C">
        <w:rPr>
          <w:rFonts w:ascii="Arial" w:hAnsi="Arial" w:cs="Arial"/>
          <w:bCs/>
        </w:rPr>
        <w:t>des langues</w:t>
      </w:r>
      <w:r w:rsidR="00A05DA9">
        <w:rPr>
          <w:rFonts w:ascii="Arial" w:hAnsi="Arial" w:cs="Arial"/>
        </w:rPr>
        <w:t xml:space="preserve"> »</w:t>
      </w:r>
      <w:r w:rsidRPr="00906C1C">
        <w:rPr>
          <w:rFonts w:ascii="Arial" w:hAnsi="Arial" w:cs="Arial"/>
        </w:rPr>
        <w:t xml:space="preserve">, il semble essentiel de </w:t>
      </w:r>
      <w:r w:rsidR="005346A6">
        <w:rPr>
          <w:rFonts w:ascii="Arial" w:hAnsi="Arial" w:cs="Arial"/>
        </w:rPr>
        <w:t xml:space="preserve">se </w:t>
      </w:r>
      <w:r w:rsidRPr="00906C1C">
        <w:rPr>
          <w:rFonts w:ascii="Arial" w:hAnsi="Arial" w:cs="Arial"/>
          <w:bCs/>
        </w:rPr>
        <w:t xml:space="preserve">questionner d’une part la place et la prépondérance ou non accordée au français langue d’enseignement et d’apprentissage au sein de </w:t>
      </w:r>
      <w:r w:rsidR="005346A6">
        <w:rPr>
          <w:rFonts w:ascii="Arial" w:hAnsi="Arial" w:cs="Arial"/>
          <w:bCs/>
        </w:rPr>
        <w:t>cette</w:t>
      </w:r>
      <w:r w:rsidR="005346A6" w:rsidRPr="00906C1C">
        <w:rPr>
          <w:rFonts w:ascii="Arial" w:hAnsi="Arial" w:cs="Arial"/>
          <w:bCs/>
        </w:rPr>
        <w:t xml:space="preserve"> </w:t>
      </w:r>
      <w:r w:rsidRPr="00906C1C">
        <w:rPr>
          <w:rFonts w:ascii="Arial" w:hAnsi="Arial" w:cs="Arial"/>
          <w:bCs/>
        </w:rPr>
        <w:t>stratégie</w:t>
      </w:r>
      <w:r w:rsidR="005346A6">
        <w:rPr>
          <w:rFonts w:ascii="Arial" w:hAnsi="Arial" w:cs="Arial"/>
          <w:bCs/>
        </w:rPr>
        <w:t>,</w:t>
      </w:r>
      <w:r w:rsidRPr="00906C1C">
        <w:rPr>
          <w:rFonts w:ascii="Arial" w:hAnsi="Arial" w:cs="Arial"/>
        </w:rPr>
        <w:t xml:space="preserve"> et d’autre part de </w:t>
      </w:r>
      <w:r w:rsidR="005346A6">
        <w:rPr>
          <w:rFonts w:ascii="Arial" w:hAnsi="Arial" w:cs="Arial"/>
        </w:rPr>
        <w:t>questionner</w:t>
      </w:r>
      <w:r w:rsidR="005346A6" w:rsidRPr="00906C1C">
        <w:rPr>
          <w:rFonts w:ascii="Arial" w:hAnsi="Arial" w:cs="Arial"/>
        </w:rPr>
        <w:t xml:space="preserve"> </w:t>
      </w:r>
      <w:r w:rsidR="005346A6">
        <w:rPr>
          <w:rFonts w:ascii="Arial" w:hAnsi="Arial" w:cs="Arial"/>
        </w:rPr>
        <w:t>si la stratégie s’appuie sur</w:t>
      </w:r>
      <w:r w:rsidRPr="00906C1C">
        <w:rPr>
          <w:rFonts w:ascii="Arial" w:hAnsi="Arial" w:cs="Arial"/>
        </w:rPr>
        <w:t xml:space="preserve"> u</w:t>
      </w:r>
      <w:r w:rsidRPr="00906C1C">
        <w:rPr>
          <w:rFonts w:ascii="Arial" w:hAnsi="Arial" w:cs="Arial"/>
          <w:bCs/>
        </w:rPr>
        <w:t>ne vision intégrée de la didactique des langues</w:t>
      </w:r>
      <w:r w:rsidR="005346A6">
        <w:rPr>
          <w:rFonts w:ascii="Arial" w:hAnsi="Arial" w:cs="Arial"/>
          <w:bCs/>
        </w:rPr>
        <w:t xml:space="preserve">, laquelle </w:t>
      </w:r>
      <w:r w:rsidRPr="00906C1C">
        <w:rPr>
          <w:rFonts w:ascii="Arial" w:hAnsi="Arial" w:cs="Arial"/>
        </w:rPr>
        <w:t xml:space="preserve">concerne </w:t>
      </w:r>
      <w:r w:rsidR="005346A6">
        <w:rPr>
          <w:rFonts w:ascii="Arial" w:hAnsi="Arial" w:cs="Arial"/>
        </w:rPr>
        <w:t xml:space="preserve">à la fois </w:t>
      </w:r>
      <w:r w:rsidRPr="00906C1C">
        <w:rPr>
          <w:rFonts w:ascii="Arial" w:hAnsi="Arial" w:cs="Arial"/>
        </w:rPr>
        <w:t>l’enseignement de l’anglais langue seconde</w:t>
      </w:r>
      <w:r w:rsidR="005346A6">
        <w:rPr>
          <w:rFonts w:ascii="Arial" w:hAnsi="Arial" w:cs="Arial"/>
        </w:rPr>
        <w:t xml:space="preserve">, mais aussi </w:t>
      </w:r>
      <w:r w:rsidRPr="00906C1C">
        <w:rPr>
          <w:rFonts w:ascii="Arial" w:hAnsi="Arial" w:cs="Arial"/>
        </w:rPr>
        <w:t xml:space="preserve">la prise en compte des langues et cultures d’origine pour les apprenants de migration récente (voir </w:t>
      </w:r>
      <w:r w:rsidR="000570FF">
        <w:rPr>
          <w:rFonts w:ascii="Arial" w:hAnsi="Arial" w:cs="Arial"/>
        </w:rPr>
        <w:t xml:space="preserve">à ce sujet </w:t>
      </w:r>
      <w:r w:rsidRPr="00906C1C">
        <w:rPr>
          <w:rFonts w:ascii="Arial" w:hAnsi="Arial" w:cs="Arial"/>
        </w:rPr>
        <w:t>les travaux de F</w:t>
      </w:r>
      <w:r w:rsidR="000570FF">
        <w:rPr>
          <w:rFonts w:ascii="Arial" w:hAnsi="Arial" w:cs="Arial"/>
        </w:rPr>
        <w:t>rançoise</w:t>
      </w:r>
      <w:r w:rsidRPr="00906C1C">
        <w:rPr>
          <w:rFonts w:ascii="Arial" w:hAnsi="Arial" w:cs="Arial"/>
        </w:rPr>
        <w:t xml:space="preserve"> Armand</w:t>
      </w:r>
      <w:r w:rsidR="000570FF">
        <w:rPr>
          <w:rFonts w:ascii="Arial" w:hAnsi="Arial" w:cs="Arial"/>
        </w:rPr>
        <w:t xml:space="preserve">, </w:t>
      </w:r>
      <w:r w:rsidR="000570FF" w:rsidRPr="00B80BC9">
        <w:rPr>
          <w:rFonts w:ascii="Arial" w:hAnsi="Arial" w:cs="Arial"/>
          <w:color w:val="262626"/>
          <w:lang w:val="fr-FR" w:eastAsia="ja-JP"/>
        </w:rPr>
        <w:t>professeure titulaire à la Faculté des sciences de l'éducation de l’Université de Montréal</w:t>
      </w:r>
      <w:r w:rsidRPr="00906C1C">
        <w:rPr>
          <w:rFonts w:ascii="Arial" w:hAnsi="Arial" w:cs="Arial"/>
        </w:rPr>
        <w:t xml:space="preserve">). Une équipe de professeurs de la région de Sherbrooke a </w:t>
      </w:r>
      <w:r w:rsidR="00414C2D">
        <w:rPr>
          <w:rFonts w:ascii="Arial" w:hAnsi="Arial" w:cs="Arial"/>
        </w:rPr>
        <w:t xml:space="preserve">d’ailleurs </w:t>
      </w:r>
      <w:r w:rsidRPr="00906C1C">
        <w:rPr>
          <w:rFonts w:ascii="Arial" w:hAnsi="Arial" w:cs="Arial"/>
        </w:rPr>
        <w:t xml:space="preserve">entamé en ce sens, avec le soutien du CRSH, une recherche sur le développement de la compétence </w:t>
      </w:r>
      <w:r w:rsidR="000570FF">
        <w:rPr>
          <w:rFonts w:ascii="Arial" w:hAnsi="Arial" w:cs="Arial"/>
        </w:rPr>
        <w:t xml:space="preserve">en </w:t>
      </w:r>
      <w:r w:rsidRPr="00906C1C">
        <w:rPr>
          <w:rFonts w:ascii="Arial" w:hAnsi="Arial" w:cs="Arial"/>
        </w:rPr>
        <w:t>écriture à la fin du primaire dans un contexte d’intensification de l’enseignement d’une langue seconde.</w:t>
      </w:r>
    </w:p>
    <w:p w14:paraId="25B84FE6" w14:textId="77777777" w:rsidR="00F32E2B" w:rsidRPr="00622FFB" w:rsidRDefault="00F32E2B" w:rsidP="00F32E2B">
      <w:pPr>
        <w:jc w:val="both"/>
        <w:rPr>
          <w:rFonts w:ascii="Arial" w:hAnsi="Arial" w:cs="Arial"/>
        </w:rPr>
      </w:pPr>
    </w:p>
    <w:p w14:paraId="2ADDEF44" w14:textId="729A4519" w:rsidR="00FD3AD6" w:rsidRPr="00622FFB" w:rsidRDefault="00FD3AD6" w:rsidP="00F32E2B">
      <w:pPr>
        <w:jc w:val="both"/>
        <w:rPr>
          <w:rFonts w:ascii="Arial" w:hAnsi="Arial" w:cs="Arial"/>
          <w:b/>
        </w:rPr>
      </w:pPr>
      <w:r w:rsidRPr="00622FFB">
        <w:rPr>
          <w:rFonts w:ascii="Arial" w:hAnsi="Arial" w:cs="Arial"/>
          <w:b/>
        </w:rPr>
        <w:t>La non</w:t>
      </w:r>
      <w:r w:rsidR="00A22317">
        <w:rPr>
          <w:rFonts w:ascii="Arial" w:hAnsi="Arial" w:cs="Arial"/>
          <w:b/>
        </w:rPr>
        <w:t>-</w:t>
      </w:r>
      <w:r w:rsidRPr="00622FFB">
        <w:rPr>
          <w:rFonts w:ascii="Arial" w:hAnsi="Arial" w:cs="Arial"/>
          <w:b/>
        </w:rPr>
        <w:t xml:space="preserve">référence aux travaux de la Commission </w:t>
      </w:r>
      <w:proofErr w:type="spellStart"/>
      <w:r w:rsidRPr="00622FFB">
        <w:rPr>
          <w:rFonts w:ascii="Arial" w:hAnsi="Arial" w:cs="Arial"/>
          <w:b/>
        </w:rPr>
        <w:t>Ouellon</w:t>
      </w:r>
      <w:proofErr w:type="spellEnd"/>
    </w:p>
    <w:p w14:paraId="5C1F1EA0" w14:textId="77777777" w:rsidR="007B4AA3" w:rsidRDefault="007B4AA3" w:rsidP="00F32E2B">
      <w:pPr>
        <w:jc w:val="both"/>
        <w:rPr>
          <w:rFonts w:ascii="Arial" w:hAnsi="Arial" w:cs="Arial"/>
        </w:rPr>
      </w:pPr>
    </w:p>
    <w:p w14:paraId="1F30CCD6" w14:textId="744278F7" w:rsidR="00CC3944" w:rsidRDefault="00FD3AD6" w:rsidP="00F32E2B">
      <w:pPr>
        <w:jc w:val="both"/>
        <w:rPr>
          <w:rFonts w:ascii="Arial" w:hAnsi="Arial" w:cs="Arial"/>
        </w:rPr>
      </w:pPr>
      <w:r w:rsidRPr="00622FFB">
        <w:rPr>
          <w:rFonts w:ascii="Arial" w:hAnsi="Arial" w:cs="Arial"/>
        </w:rPr>
        <w:t>Plusieurs des membres consultés ont été surpris de constater qu</w:t>
      </w:r>
      <w:r w:rsidR="009A2183">
        <w:rPr>
          <w:rFonts w:ascii="Arial" w:hAnsi="Arial" w:cs="Arial"/>
        </w:rPr>
        <w:t>e les axes</w:t>
      </w:r>
      <w:r w:rsidRPr="00622FFB">
        <w:rPr>
          <w:rFonts w:ascii="Arial" w:hAnsi="Arial" w:cs="Arial"/>
        </w:rPr>
        <w:t xml:space="preserve"> ne tien</w:t>
      </w:r>
      <w:r w:rsidR="009A2183">
        <w:rPr>
          <w:rFonts w:ascii="Arial" w:hAnsi="Arial" w:cs="Arial"/>
        </w:rPr>
        <w:t>nen</w:t>
      </w:r>
      <w:r w:rsidRPr="00622FFB">
        <w:rPr>
          <w:rFonts w:ascii="Arial" w:hAnsi="Arial" w:cs="Arial"/>
        </w:rPr>
        <w:t xml:space="preserve">t nullement compte des propositions issues du rapport </w:t>
      </w:r>
      <w:r w:rsidRPr="00622FFB">
        <w:rPr>
          <w:rFonts w:ascii="Arial" w:hAnsi="Arial" w:cs="Arial"/>
          <w:i/>
        </w:rPr>
        <w:t>Mieux soutenir le développement de la compétence à écrire</w:t>
      </w:r>
      <w:r w:rsidRPr="00622FFB">
        <w:rPr>
          <w:rFonts w:ascii="Arial" w:hAnsi="Arial" w:cs="Arial"/>
        </w:rPr>
        <w:t>, un rapport d’exper</w:t>
      </w:r>
      <w:r w:rsidR="007E28E8">
        <w:rPr>
          <w:rFonts w:ascii="Arial" w:hAnsi="Arial" w:cs="Arial"/>
        </w:rPr>
        <w:t xml:space="preserve">t </w:t>
      </w:r>
      <w:r w:rsidRPr="00622FFB">
        <w:rPr>
          <w:rFonts w:ascii="Arial" w:hAnsi="Arial" w:cs="Arial"/>
        </w:rPr>
        <w:t xml:space="preserve"> sur l’apprentissage de l’écriture</w:t>
      </w:r>
      <w:r w:rsidRPr="00622FFB">
        <w:rPr>
          <w:rFonts w:ascii="Arial" w:hAnsi="Arial" w:cs="Arial"/>
        </w:rPr>
        <w:t xml:space="preserve">, paru en </w:t>
      </w:r>
      <w:r w:rsidRPr="00622FFB">
        <w:rPr>
          <w:rFonts w:ascii="Arial" w:hAnsi="Arial" w:cs="Arial"/>
        </w:rPr>
        <w:lastRenderedPageBreak/>
        <w:t xml:space="preserve">janvier 2008, sous l’égide du Conseil supérieur de la langue française alors présidé par Conrad </w:t>
      </w:r>
      <w:proofErr w:type="spellStart"/>
      <w:r w:rsidRPr="00622FFB">
        <w:rPr>
          <w:rFonts w:ascii="Arial" w:hAnsi="Arial" w:cs="Arial"/>
        </w:rPr>
        <w:t>Ouellon</w:t>
      </w:r>
      <w:proofErr w:type="spellEnd"/>
      <w:r w:rsidRPr="00622FFB">
        <w:rPr>
          <w:rFonts w:ascii="Arial" w:hAnsi="Arial" w:cs="Arial"/>
        </w:rPr>
        <w:t>. Ce rapport remis à Mic</w:t>
      </w:r>
      <w:r w:rsidR="007B4AA3">
        <w:rPr>
          <w:rFonts w:ascii="Arial" w:hAnsi="Arial" w:cs="Arial"/>
        </w:rPr>
        <w:t>h</w:t>
      </w:r>
      <w:r w:rsidRPr="00622FFB">
        <w:rPr>
          <w:rFonts w:ascii="Arial" w:hAnsi="Arial" w:cs="Arial"/>
        </w:rPr>
        <w:t>e</w:t>
      </w:r>
      <w:r w:rsidR="00CC3944" w:rsidRPr="00622FFB">
        <w:rPr>
          <w:rFonts w:ascii="Arial" w:hAnsi="Arial" w:cs="Arial"/>
        </w:rPr>
        <w:t>lle Cour</w:t>
      </w:r>
      <w:r w:rsidRPr="00622FFB">
        <w:rPr>
          <w:rFonts w:ascii="Arial" w:hAnsi="Arial" w:cs="Arial"/>
        </w:rPr>
        <w:t>ch</w:t>
      </w:r>
      <w:r w:rsidR="00CC3944" w:rsidRPr="00622FFB">
        <w:rPr>
          <w:rFonts w:ascii="Arial" w:hAnsi="Arial" w:cs="Arial"/>
        </w:rPr>
        <w:t>es</w:t>
      </w:r>
      <w:r w:rsidRPr="00622FFB">
        <w:rPr>
          <w:rFonts w:ascii="Arial" w:hAnsi="Arial" w:cs="Arial"/>
        </w:rPr>
        <w:t>n</w:t>
      </w:r>
      <w:r w:rsidR="00CC3944" w:rsidRPr="00622FFB">
        <w:rPr>
          <w:rFonts w:ascii="Arial" w:hAnsi="Arial" w:cs="Arial"/>
        </w:rPr>
        <w:t xml:space="preserve">e </w:t>
      </w:r>
      <w:r w:rsidRPr="00622FFB">
        <w:rPr>
          <w:rFonts w:ascii="Arial" w:hAnsi="Arial" w:cs="Arial"/>
        </w:rPr>
        <w:t>proposait 22 mesures en vue d’améliorer</w:t>
      </w:r>
      <w:r w:rsidR="00CC3944" w:rsidRPr="00622FFB">
        <w:rPr>
          <w:rFonts w:ascii="Arial" w:hAnsi="Arial" w:cs="Arial"/>
        </w:rPr>
        <w:t xml:space="preserve"> la langue écrite. Certaines des propositions émises nous semblent encore d’actualité. Il nous semble important de revenir sur les travaux de cette commission à laquelle la présidente de l’AQPF</w:t>
      </w:r>
      <w:r w:rsidR="007B4AA3">
        <w:rPr>
          <w:rFonts w:ascii="Arial" w:hAnsi="Arial" w:cs="Arial"/>
        </w:rPr>
        <w:t xml:space="preserve"> </w:t>
      </w:r>
      <w:r w:rsidR="007B4AA3" w:rsidRPr="00622FFB">
        <w:rPr>
          <w:rFonts w:ascii="Arial" w:hAnsi="Arial" w:cs="Arial"/>
        </w:rPr>
        <w:t>à cette époque</w:t>
      </w:r>
      <w:r w:rsidR="007B4AA3">
        <w:rPr>
          <w:rFonts w:ascii="Arial" w:hAnsi="Arial" w:cs="Arial"/>
        </w:rPr>
        <w:t xml:space="preserve">, </w:t>
      </w:r>
      <w:r w:rsidR="00906C1C">
        <w:rPr>
          <w:rFonts w:ascii="Arial" w:hAnsi="Arial" w:cs="Arial"/>
        </w:rPr>
        <w:t>Arlette Pilote</w:t>
      </w:r>
      <w:r w:rsidR="007B4AA3">
        <w:rPr>
          <w:rFonts w:ascii="Arial" w:hAnsi="Arial" w:cs="Arial"/>
        </w:rPr>
        <w:t>,</w:t>
      </w:r>
      <w:r w:rsidR="00CC3944" w:rsidRPr="00622FFB">
        <w:rPr>
          <w:rFonts w:ascii="Arial" w:hAnsi="Arial" w:cs="Arial"/>
        </w:rPr>
        <w:t xml:space="preserve"> a participé. Certains des membres consultés ont établi des liens entre les propositions émises et les axes proposés.</w:t>
      </w:r>
    </w:p>
    <w:p w14:paraId="3A736BFF" w14:textId="77777777" w:rsidR="00906C1C" w:rsidRDefault="00906C1C" w:rsidP="00F32E2B">
      <w:pPr>
        <w:jc w:val="both"/>
        <w:rPr>
          <w:rFonts w:ascii="Arial" w:hAnsi="Arial" w:cs="Arial"/>
        </w:rPr>
      </w:pPr>
    </w:p>
    <w:p w14:paraId="59882BA2" w14:textId="3527A05B" w:rsidR="00906C1C" w:rsidRPr="00622FFB" w:rsidRDefault="009A2183" w:rsidP="00F32E2B">
      <w:pPr>
        <w:jc w:val="both"/>
        <w:rPr>
          <w:rFonts w:ascii="Arial" w:hAnsi="Arial" w:cs="Arial"/>
        </w:rPr>
      </w:pPr>
      <w:r>
        <w:rPr>
          <w:rFonts w:ascii="Arial" w:hAnsi="Arial" w:cs="Arial"/>
        </w:rPr>
        <w:t>À la suite de</w:t>
      </w:r>
      <w:r w:rsidR="00906C1C">
        <w:rPr>
          <w:rFonts w:ascii="Arial" w:hAnsi="Arial" w:cs="Arial"/>
        </w:rPr>
        <w:t xml:space="preserve"> ce rapport</w:t>
      </w:r>
      <w:r>
        <w:rPr>
          <w:rFonts w:ascii="Arial" w:hAnsi="Arial" w:cs="Arial"/>
        </w:rPr>
        <w:t>,</w:t>
      </w:r>
      <w:r w:rsidR="00906C1C">
        <w:rPr>
          <w:rFonts w:ascii="Arial" w:hAnsi="Arial" w:cs="Arial"/>
        </w:rPr>
        <w:t xml:space="preserve"> un comité, dit « comité des 22 mesures »</w:t>
      </w:r>
      <w:r>
        <w:rPr>
          <w:rFonts w:ascii="Arial" w:hAnsi="Arial" w:cs="Arial"/>
        </w:rPr>
        <w:t>,</w:t>
      </w:r>
      <w:r w:rsidR="00DC1873">
        <w:rPr>
          <w:rFonts w:ascii="Arial" w:hAnsi="Arial" w:cs="Arial"/>
        </w:rPr>
        <w:t xml:space="preserve"> a été mis sur pied</w:t>
      </w:r>
      <w:r w:rsidR="00906C1C">
        <w:rPr>
          <w:rFonts w:ascii="Arial" w:hAnsi="Arial" w:cs="Arial"/>
        </w:rPr>
        <w:t xml:space="preserve">. Ce comité devait réfléchir sur la façon dont ces mesures </w:t>
      </w:r>
      <w:r>
        <w:rPr>
          <w:rFonts w:ascii="Arial" w:hAnsi="Arial" w:cs="Arial"/>
        </w:rPr>
        <w:t>devaient être</w:t>
      </w:r>
      <w:r w:rsidR="00906C1C">
        <w:rPr>
          <w:rFonts w:ascii="Arial" w:hAnsi="Arial" w:cs="Arial"/>
        </w:rPr>
        <w:t xml:space="preserve"> mises en place dan</w:t>
      </w:r>
      <w:r w:rsidR="00DC1873">
        <w:rPr>
          <w:rFonts w:ascii="Arial" w:hAnsi="Arial" w:cs="Arial"/>
        </w:rPr>
        <w:t>s les différents milieux. Suzanne Richard, présidente sortante de l’AQPF, a participé à ce comité, elle y a proposé divers éléments. Le comité ne s’est pas réuni depuis deux ans et l’AQPF s’interroge sur ce qui est advenu des propositions faites.</w:t>
      </w:r>
    </w:p>
    <w:p w14:paraId="5920E064" w14:textId="77777777" w:rsidR="00FD3AD6" w:rsidRPr="00622FFB" w:rsidRDefault="00FD3AD6" w:rsidP="00F32E2B">
      <w:pPr>
        <w:jc w:val="both"/>
        <w:rPr>
          <w:rFonts w:ascii="Arial" w:hAnsi="Arial" w:cs="Arial"/>
          <w:b/>
        </w:rPr>
      </w:pPr>
    </w:p>
    <w:p w14:paraId="5D4D4A19" w14:textId="2D422E70" w:rsidR="00FD3AD6" w:rsidRPr="00622FFB" w:rsidRDefault="00640E8D" w:rsidP="00F32E2B">
      <w:pPr>
        <w:jc w:val="both"/>
        <w:rPr>
          <w:rFonts w:ascii="Arial" w:hAnsi="Arial" w:cs="Arial"/>
          <w:b/>
        </w:rPr>
      </w:pPr>
      <w:r>
        <w:rPr>
          <w:rFonts w:ascii="Arial" w:hAnsi="Arial" w:cs="Arial"/>
          <w:b/>
        </w:rPr>
        <w:t>Quelle est l</w:t>
      </w:r>
      <w:r w:rsidR="00FD3AD6" w:rsidRPr="00622FFB">
        <w:rPr>
          <w:rFonts w:ascii="Arial" w:hAnsi="Arial" w:cs="Arial"/>
          <w:b/>
        </w:rPr>
        <w:t>a place accordée à certains publics d’apprenants à risque</w:t>
      </w:r>
      <w:r w:rsidR="00CC3944" w:rsidRPr="00622FFB">
        <w:rPr>
          <w:rFonts w:ascii="Arial" w:hAnsi="Arial" w:cs="Arial"/>
          <w:b/>
        </w:rPr>
        <w:t xml:space="preserve"> ?</w:t>
      </w:r>
    </w:p>
    <w:p w14:paraId="6CAD4338" w14:textId="77777777" w:rsidR="00CA4381" w:rsidRDefault="00CA4381" w:rsidP="00F32E2B">
      <w:pPr>
        <w:jc w:val="both"/>
        <w:rPr>
          <w:rFonts w:ascii="Arial" w:hAnsi="Arial" w:cs="Arial"/>
        </w:rPr>
      </w:pPr>
    </w:p>
    <w:p w14:paraId="4DF8B686" w14:textId="2794B349" w:rsidR="00CA4381" w:rsidRPr="00906C1C" w:rsidRDefault="00F32E2B" w:rsidP="00F32E2B">
      <w:pPr>
        <w:jc w:val="both"/>
        <w:rPr>
          <w:rFonts w:ascii="Arial" w:hAnsi="Arial" w:cs="Arial"/>
          <w:bCs/>
        </w:rPr>
      </w:pPr>
      <w:r w:rsidRPr="00906C1C">
        <w:rPr>
          <w:rFonts w:ascii="Arial" w:hAnsi="Arial" w:cs="Arial"/>
        </w:rPr>
        <w:t xml:space="preserve">Au-delà des axes, il est primordial de rappeler qu’un renforcement des compétences en français suppose </w:t>
      </w:r>
      <w:r w:rsidRPr="00906C1C">
        <w:rPr>
          <w:rFonts w:ascii="Arial" w:hAnsi="Arial" w:cs="Arial"/>
          <w:bCs/>
        </w:rPr>
        <w:t>une attention à des publics d’apprenants spécifiques</w:t>
      </w:r>
      <w:r w:rsidRPr="00906C1C">
        <w:rPr>
          <w:rFonts w:ascii="Arial" w:hAnsi="Arial" w:cs="Arial"/>
        </w:rPr>
        <w:t xml:space="preserve"> (nullement évoqués dans le document ministériel)</w:t>
      </w:r>
      <w:r w:rsidR="00024453">
        <w:rPr>
          <w:rFonts w:ascii="Arial" w:hAnsi="Arial" w:cs="Arial"/>
          <w:bCs/>
        </w:rPr>
        <w:t xml:space="preserve">, </w:t>
      </w:r>
      <w:r w:rsidRPr="00906C1C">
        <w:rPr>
          <w:rFonts w:ascii="Arial" w:hAnsi="Arial" w:cs="Arial"/>
          <w:bCs/>
        </w:rPr>
        <w:t>une formation améliorée des enseignants pour travailler avec ces publics</w:t>
      </w:r>
      <w:r w:rsidR="00024453">
        <w:rPr>
          <w:rFonts w:ascii="Arial" w:hAnsi="Arial" w:cs="Arial"/>
          <w:bCs/>
        </w:rPr>
        <w:t>,</w:t>
      </w:r>
      <w:r w:rsidRPr="00906C1C">
        <w:rPr>
          <w:rFonts w:ascii="Arial" w:hAnsi="Arial" w:cs="Arial"/>
          <w:bCs/>
        </w:rPr>
        <w:t xml:space="preserve"> ainsi que des conditions de travail adéquates.</w:t>
      </w:r>
    </w:p>
    <w:p w14:paraId="79207EE4" w14:textId="5EFC3F46" w:rsidR="00FD3AD6" w:rsidRPr="00906C1C" w:rsidRDefault="00FD3AD6" w:rsidP="00F32E2B">
      <w:pPr>
        <w:jc w:val="both"/>
        <w:rPr>
          <w:rFonts w:ascii="Arial" w:hAnsi="Arial" w:cs="Arial"/>
          <w:bCs/>
        </w:rPr>
      </w:pPr>
    </w:p>
    <w:p w14:paraId="6EB0DA8D" w14:textId="4220FA84" w:rsidR="00F32E2B" w:rsidRPr="00622FFB" w:rsidRDefault="00CA4381" w:rsidP="00F32E2B">
      <w:pPr>
        <w:jc w:val="both"/>
        <w:rPr>
          <w:rFonts w:ascii="Arial" w:hAnsi="Arial" w:cs="Arial"/>
        </w:rPr>
      </w:pPr>
      <w:r>
        <w:rPr>
          <w:rFonts w:ascii="Arial" w:hAnsi="Arial" w:cs="Arial"/>
          <w:bCs/>
        </w:rPr>
        <w:t>L</w:t>
      </w:r>
      <w:r w:rsidR="00F32E2B" w:rsidRPr="00622FFB">
        <w:rPr>
          <w:rFonts w:ascii="Arial" w:hAnsi="Arial" w:cs="Arial"/>
        </w:rPr>
        <w:t xml:space="preserve">es deux propositions suivantes de la commission </w:t>
      </w:r>
      <w:proofErr w:type="spellStart"/>
      <w:r w:rsidR="00F32E2B" w:rsidRPr="00622FFB">
        <w:rPr>
          <w:rFonts w:ascii="Arial" w:hAnsi="Arial" w:cs="Arial"/>
        </w:rPr>
        <w:t>Ouellon</w:t>
      </w:r>
      <w:proofErr w:type="spellEnd"/>
      <w:r w:rsidR="00F32E2B" w:rsidRPr="00622FFB">
        <w:rPr>
          <w:rFonts w:ascii="Arial" w:hAnsi="Arial" w:cs="Arial"/>
        </w:rPr>
        <w:t xml:space="preserve"> résonnent de façon particulière au moment où le mini</w:t>
      </w:r>
      <w:r w:rsidR="00CC3944" w:rsidRPr="00622FFB">
        <w:rPr>
          <w:rFonts w:ascii="Arial" w:hAnsi="Arial" w:cs="Arial"/>
        </w:rPr>
        <w:t>stre entend augmenter les ratio</w:t>
      </w:r>
      <w:r w:rsidR="00F32E2B" w:rsidRPr="00622FFB">
        <w:rPr>
          <w:rFonts w:ascii="Arial" w:hAnsi="Arial" w:cs="Arial"/>
        </w:rPr>
        <w:t>s d’élèves par classe :</w:t>
      </w:r>
    </w:p>
    <w:p w14:paraId="21C434E9" w14:textId="77777777" w:rsidR="00CA4381" w:rsidRDefault="00CA4381" w:rsidP="00F32E2B">
      <w:pPr>
        <w:jc w:val="both"/>
        <w:rPr>
          <w:rFonts w:ascii="Arial" w:hAnsi="Arial" w:cs="Arial"/>
        </w:rPr>
      </w:pPr>
    </w:p>
    <w:p w14:paraId="11BD3874" w14:textId="77777777" w:rsidR="00F32E2B" w:rsidRPr="00906C1C" w:rsidRDefault="00F32E2B" w:rsidP="00F32E2B">
      <w:pPr>
        <w:jc w:val="both"/>
        <w:rPr>
          <w:rFonts w:ascii="Arial" w:hAnsi="Arial" w:cs="Arial"/>
          <w:b/>
        </w:rPr>
      </w:pPr>
      <w:r w:rsidRPr="00906C1C">
        <w:rPr>
          <w:rFonts w:ascii="Arial" w:hAnsi="Arial" w:cs="Arial"/>
          <w:b/>
        </w:rPr>
        <w:t>Recommandation no 13 :</w:t>
      </w:r>
    </w:p>
    <w:p w14:paraId="232B7CE7" w14:textId="77777777" w:rsidR="00F32E2B" w:rsidRPr="00906C1C" w:rsidRDefault="00F32E2B" w:rsidP="00F32E2B">
      <w:pPr>
        <w:jc w:val="both"/>
        <w:rPr>
          <w:rFonts w:ascii="Arial" w:hAnsi="Arial" w:cs="Arial"/>
        </w:rPr>
      </w:pPr>
      <w:r w:rsidRPr="00906C1C">
        <w:rPr>
          <w:rFonts w:ascii="Arial" w:hAnsi="Arial" w:cs="Arial"/>
          <w:bCs/>
          <w:i/>
          <w:iCs/>
        </w:rPr>
        <w:t>Le Comité recommande que le ministère de l’Éducation, du Loisir et du Sport mette en</w:t>
      </w:r>
      <w:r w:rsidR="00622FFB" w:rsidRPr="00906C1C">
        <w:rPr>
          <w:rFonts w:ascii="Arial" w:hAnsi="Arial" w:cs="Arial"/>
        </w:rPr>
        <w:t xml:space="preserve"> </w:t>
      </w:r>
      <w:r w:rsidRPr="00906C1C">
        <w:rPr>
          <w:rFonts w:ascii="Arial" w:hAnsi="Arial" w:cs="Arial"/>
          <w:bCs/>
          <w:i/>
          <w:iCs/>
        </w:rPr>
        <w:t>place des conditions qui facilitent l’accompagnement dans l’apprentissage de l’écriture</w:t>
      </w:r>
      <w:r w:rsidR="00622FFB" w:rsidRPr="00906C1C">
        <w:rPr>
          <w:rFonts w:ascii="Arial" w:hAnsi="Arial" w:cs="Arial"/>
        </w:rPr>
        <w:t xml:space="preserve"> </w:t>
      </w:r>
      <w:r w:rsidRPr="00906C1C">
        <w:rPr>
          <w:rFonts w:ascii="Arial" w:hAnsi="Arial" w:cs="Arial"/>
          <w:bCs/>
          <w:i/>
          <w:iCs/>
        </w:rPr>
        <w:t>des élèves allophones, telle la réduction du nombre d’élèves par classe.</w:t>
      </w:r>
    </w:p>
    <w:p w14:paraId="7F2E9633" w14:textId="77777777" w:rsidR="00CA4381" w:rsidRDefault="00CA4381" w:rsidP="00F32E2B">
      <w:pPr>
        <w:jc w:val="both"/>
        <w:rPr>
          <w:rFonts w:ascii="Arial" w:hAnsi="Arial" w:cs="Arial"/>
        </w:rPr>
      </w:pPr>
    </w:p>
    <w:p w14:paraId="56637DB0" w14:textId="77777777" w:rsidR="00F32E2B" w:rsidRPr="00906C1C" w:rsidRDefault="00F32E2B" w:rsidP="00F32E2B">
      <w:pPr>
        <w:jc w:val="both"/>
        <w:rPr>
          <w:rFonts w:ascii="Arial" w:hAnsi="Arial" w:cs="Arial"/>
          <w:b/>
        </w:rPr>
      </w:pPr>
      <w:r w:rsidRPr="00906C1C">
        <w:rPr>
          <w:rFonts w:ascii="Arial" w:hAnsi="Arial" w:cs="Arial"/>
          <w:b/>
        </w:rPr>
        <w:t>Recommandation no 14 :</w:t>
      </w:r>
    </w:p>
    <w:p w14:paraId="41D9A5A0" w14:textId="77777777" w:rsidR="00F32E2B" w:rsidRPr="00906C1C" w:rsidRDefault="00F32E2B" w:rsidP="00F32E2B">
      <w:pPr>
        <w:jc w:val="both"/>
        <w:rPr>
          <w:rFonts w:ascii="Arial" w:hAnsi="Arial" w:cs="Arial"/>
        </w:rPr>
      </w:pPr>
      <w:r w:rsidRPr="00906C1C">
        <w:rPr>
          <w:rFonts w:ascii="Arial" w:hAnsi="Arial" w:cs="Arial"/>
          <w:bCs/>
          <w:i/>
          <w:iCs/>
        </w:rPr>
        <w:t>Le Comité recommande que le ministère de l’Éducation, du Loisir et du Sport mette en</w:t>
      </w:r>
      <w:r w:rsidR="00622FFB" w:rsidRPr="00906C1C">
        <w:rPr>
          <w:rFonts w:ascii="Arial" w:hAnsi="Arial" w:cs="Arial"/>
        </w:rPr>
        <w:t xml:space="preserve"> </w:t>
      </w:r>
      <w:r w:rsidRPr="00906C1C">
        <w:rPr>
          <w:rFonts w:ascii="Arial" w:hAnsi="Arial" w:cs="Arial"/>
          <w:bCs/>
          <w:i/>
          <w:iCs/>
        </w:rPr>
        <w:t>place des conditions qui facilitent l’accompagnement dans l’apprentissage de l’écriture</w:t>
      </w:r>
      <w:r w:rsidR="00622FFB" w:rsidRPr="00906C1C">
        <w:rPr>
          <w:rFonts w:ascii="Arial" w:hAnsi="Arial" w:cs="Arial"/>
        </w:rPr>
        <w:t xml:space="preserve"> </w:t>
      </w:r>
      <w:r w:rsidRPr="00906C1C">
        <w:rPr>
          <w:rFonts w:ascii="Arial" w:hAnsi="Arial" w:cs="Arial"/>
          <w:bCs/>
          <w:i/>
          <w:iCs/>
        </w:rPr>
        <w:t>des élèves à besoins particuliers, telle la réduction du nombre d’élèves par classe.</w:t>
      </w:r>
    </w:p>
    <w:p w14:paraId="55B3B90D" w14:textId="77777777" w:rsidR="00F32E2B" w:rsidRPr="00622FFB" w:rsidRDefault="00F32E2B" w:rsidP="00F32E2B">
      <w:pPr>
        <w:jc w:val="both"/>
        <w:rPr>
          <w:rFonts w:ascii="Arial" w:hAnsi="Arial" w:cs="Arial"/>
        </w:rPr>
      </w:pPr>
    </w:p>
    <w:p w14:paraId="04EA9825" w14:textId="58694F32" w:rsidR="00AB6734" w:rsidRDefault="00F32E2B" w:rsidP="00F32E2B">
      <w:pPr>
        <w:jc w:val="both"/>
        <w:rPr>
          <w:rFonts w:ascii="Arial" w:hAnsi="Arial" w:cs="Arial"/>
        </w:rPr>
      </w:pPr>
      <w:r w:rsidRPr="00622FFB">
        <w:rPr>
          <w:rFonts w:ascii="Arial" w:hAnsi="Arial" w:cs="Arial"/>
        </w:rPr>
        <w:t xml:space="preserve">Enfin, la dernière recommandation du rapport </w:t>
      </w:r>
      <w:proofErr w:type="spellStart"/>
      <w:r w:rsidRPr="00622FFB">
        <w:rPr>
          <w:rFonts w:ascii="Arial" w:hAnsi="Arial" w:cs="Arial"/>
        </w:rPr>
        <w:t>Ouellon</w:t>
      </w:r>
      <w:proofErr w:type="spellEnd"/>
      <w:r w:rsidRPr="00622FFB">
        <w:rPr>
          <w:rFonts w:ascii="Arial" w:hAnsi="Arial" w:cs="Arial"/>
        </w:rPr>
        <w:t xml:space="preserve"> </w:t>
      </w:r>
      <w:r w:rsidR="00CC3944" w:rsidRPr="00622FFB">
        <w:rPr>
          <w:rFonts w:ascii="Arial" w:hAnsi="Arial" w:cs="Arial"/>
        </w:rPr>
        <w:t>nous</w:t>
      </w:r>
      <w:r w:rsidRPr="00622FFB">
        <w:rPr>
          <w:rFonts w:ascii="Arial" w:hAnsi="Arial" w:cs="Arial"/>
        </w:rPr>
        <w:t xml:space="preserve"> s</w:t>
      </w:r>
      <w:r w:rsidR="00CC3944" w:rsidRPr="00622FFB">
        <w:rPr>
          <w:rFonts w:ascii="Arial" w:hAnsi="Arial" w:cs="Arial"/>
        </w:rPr>
        <w:t>emble toujours aussi cruciale (</w:t>
      </w:r>
      <w:r w:rsidRPr="00622FFB">
        <w:rPr>
          <w:rFonts w:ascii="Arial" w:hAnsi="Arial" w:cs="Arial"/>
        </w:rPr>
        <w:t>à éla</w:t>
      </w:r>
      <w:r w:rsidR="00CC3944" w:rsidRPr="00622FFB">
        <w:rPr>
          <w:rFonts w:ascii="Arial" w:hAnsi="Arial" w:cs="Arial"/>
        </w:rPr>
        <w:t>rg</w:t>
      </w:r>
      <w:r w:rsidRPr="00622FFB">
        <w:rPr>
          <w:rFonts w:ascii="Arial" w:hAnsi="Arial" w:cs="Arial"/>
        </w:rPr>
        <w:t>ir évidemment pour ce qui concerne l’enseignement du français en général)</w:t>
      </w:r>
      <w:r w:rsidR="00AB6734">
        <w:rPr>
          <w:rFonts w:ascii="Arial" w:hAnsi="Arial" w:cs="Arial"/>
        </w:rPr>
        <w:t xml:space="preserve"> </w:t>
      </w:r>
      <w:r w:rsidRPr="00622FFB">
        <w:rPr>
          <w:rFonts w:ascii="Arial" w:hAnsi="Arial" w:cs="Arial"/>
        </w:rPr>
        <w:t>afin d’assurer un dialogue continu avec le ministère et un suivi des orientations</w:t>
      </w:r>
      <w:r w:rsidR="00906C1C">
        <w:rPr>
          <w:rFonts w:ascii="Arial" w:hAnsi="Arial" w:cs="Arial"/>
        </w:rPr>
        <w:t>.</w:t>
      </w:r>
    </w:p>
    <w:p w14:paraId="689C91A0" w14:textId="77777777" w:rsidR="00906C1C" w:rsidRDefault="00906C1C" w:rsidP="00F32E2B">
      <w:pPr>
        <w:jc w:val="both"/>
        <w:rPr>
          <w:rFonts w:ascii="Arial" w:hAnsi="Arial" w:cs="Arial"/>
          <w:b/>
        </w:rPr>
      </w:pPr>
    </w:p>
    <w:p w14:paraId="6ACEFDF6" w14:textId="0F952AED" w:rsidR="00F32E2B" w:rsidRPr="00906C1C" w:rsidRDefault="00906C1C" w:rsidP="00F32E2B">
      <w:pPr>
        <w:jc w:val="both"/>
        <w:rPr>
          <w:rFonts w:ascii="Arial" w:hAnsi="Arial" w:cs="Arial"/>
          <w:b/>
        </w:rPr>
      </w:pPr>
      <w:r>
        <w:rPr>
          <w:rFonts w:ascii="Arial" w:hAnsi="Arial" w:cs="Arial"/>
          <w:b/>
        </w:rPr>
        <w:t>Recommandation 22 :</w:t>
      </w:r>
    </w:p>
    <w:p w14:paraId="21F1C932" w14:textId="2AE64F04" w:rsidR="00F32E2B" w:rsidRPr="00906C1C" w:rsidRDefault="00F32E2B" w:rsidP="00F32E2B">
      <w:pPr>
        <w:jc w:val="both"/>
        <w:rPr>
          <w:rFonts w:ascii="Arial" w:hAnsi="Arial" w:cs="Arial"/>
        </w:rPr>
      </w:pPr>
      <w:r w:rsidRPr="00906C1C">
        <w:rPr>
          <w:rFonts w:ascii="Arial" w:hAnsi="Arial" w:cs="Arial"/>
          <w:bCs/>
          <w:i/>
          <w:iCs/>
        </w:rPr>
        <w:t>Le Comité recommande que la ministre de l’Éducation, du Loisir et du Sport voie à la</w:t>
      </w:r>
      <w:r w:rsidR="00CC3944" w:rsidRPr="00906C1C">
        <w:rPr>
          <w:rFonts w:ascii="Arial" w:hAnsi="Arial" w:cs="Arial"/>
        </w:rPr>
        <w:t xml:space="preserve"> </w:t>
      </w:r>
      <w:r w:rsidRPr="00906C1C">
        <w:rPr>
          <w:rFonts w:ascii="Arial" w:hAnsi="Arial" w:cs="Arial"/>
          <w:bCs/>
          <w:i/>
          <w:iCs/>
        </w:rPr>
        <w:t>création d’un organisme permanent qui aura comme mandat à court et à moyen</w:t>
      </w:r>
      <w:r w:rsidR="00CC3944" w:rsidRPr="00906C1C">
        <w:rPr>
          <w:rFonts w:ascii="Arial" w:hAnsi="Arial" w:cs="Arial"/>
        </w:rPr>
        <w:t xml:space="preserve"> </w:t>
      </w:r>
      <w:r w:rsidRPr="00906C1C">
        <w:rPr>
          <w:rFonts w:ascii="Arial" w:hAnsi="Arial" w:cs="Arial"/>
          <w:bCs/>
          <w:i/>
          <w:iCs/>
        </w:rPr>
        <w:t>terme</w:t>
      </w:r>
      <w:r w:rsidR="00521A40">
        <w:rPr>
          <w:rFonts w:ascii="Arial" w:hAnsi="Arial" w:cs="Arial"/>
          <w:bCs/>
          <w:i/>
          <w:iCs/>
        </w:rPr>
        <w:t xml:space="preserve"> </w:t>
      </w:r>
      <w:r w:rsidRPr="00906C1C">
        <w:rPr>
          <w:rFonts w:ascii="Arial" w:hAnsi="Arial" w:cs="Arial"/>
          <w:bCs/>
          <w:i/>
          <w:iCs/>
        </w:rPr>
        <w:t>d’assurer le suivi des recommandations du Comité d’experts sur l’apprentissage</w:t>
      </w:r>
      <w:r w:rsidR="00CC3944" w:rsidRPr="00906C1C">
        <w:rPr>
          <w:rFonts w:ascii="Arial" w:hAnsi="Arial" w:cs="Arial"/>
        </w:rPr>
        <w:t xml:space="preserve"> </w:t>
      </w:r>
      <w:r w:rsidRPr="00906C1C">
        <w:rPr>
          <w:rFonts w:ascii="Arial" w:hAnsi="Arial" w:cs="Arial"/>
          <w:bCs/>
          <w:i/>
          <w:iCs/>
        </w:rPr>
        <w:t>de l’écriture et, à plus long terme, de veiller à ce que soit assurée la qualité de</w:t>
      </w:r>
      <w:r w:rsidR="00CC3944" w:rsidRPr="00906C1C">
        <w:rPr>
          <w:rFonts w:ascii="Arial" w:hAnsi="Arial" w:cs="Arial"/>
        </w:rPr>
        <w:t xml:space="preserve"> </w:t>
      </w:r>
      <w:r w:rsidRPr="00906C1C">
        <w:rPr>
          <w:rFonts w:ascii="Arial" w:hAnsi="Arial" w:cs="Arial"/>
          <w:bCs/>
          <w:i/>
          <w:iCs/>
        </w:rPr>
        <w:t>l’enseignement et de l’apprentissage du français au Québec</w:t>
      </w:r>
      <w:r w:rsidRPr="00906C1C">
        <w:rPr>
          <w:rFonts w:ascii="Arial" w:hAnsi="Arial" w:cs="Arial"/>
        </w:rPr>
        <w:t>.</w:t>
      </w:r>
    </w:p>
    <w:p w14:paraId="53C03C55" w14:textId="5557ABF4" w:rsidR="00766092" w:rsidRDefault="00766092">
      <w:pPr>
        <w:rPr>
          <w:rFonts w:ascii="Arial" w:hAnsi="Arial" w:cs="Arial"/>
        </w:rPr>
      </w:pPr>
      <w:r>
        <w:rPr>
          <w:rFonts w:ascii="Arial" w:hAnsi="Arial" w:cs="Arial"/>
        </w:rPr>
        <w:br w:type="page"/>
      </w:r>
    </w:p>
    <w:p w14:paraId="25CB585A" w14:textId="4ED20991" w:rsidR="00766092" w:rsidRPr="00622FFB" w:rsidRDefault="00766092" w:rsidP="00766092">
      <w:pPr>
        <w:jc w:val="center"/>
        <w:rPr>
          <w:rFonts w:ascii="Arial" w:hAnsi="Arial" w:cs="Arial"/>
          <w:b/>
          <w:bCs/>
        </w:rPr>
      </w:pPr>
      <w:r w:rsidRPr="00622FFB">
        <w:rPr>
          <w:rFonts w:ascii="Arial" w:hAnsi="Arial" w:cs="Arial"/>
          <w:b/>
          <w:bCs/>
        </w:rPr>
        <w:lastRenderedPageBreak/>
        <w:t xml:space="preserve">Commentaires </w:t>
      </w:r>
      <w:r>
        <w:rPr>
          <w:rFonts w:ascii="Arial" w:hAnsi="Arial" w:cs="Arial"/>
          <w:b/>
          <w:bCs/>
        </w:rPr>
        <w:t>sur les axes</w:t>
      </w:r>
    </w:p>
    <w:p w14:paraId="1F6CA38F" w14:textId="77777777" w:rsidR="00F32E2B" w:rsidRPr="00622FFB" w:rsidRDefault="00F32E2B" w:rsidP="00F32E2B">
      <w:pPr>
        <w:jc w:val="both"/>
        <w:rPr>
          <w:rFonts w:ascii="Arial" w:hAnsi="Arial" w:cs="Arial"/>
        </w:rPr>
      </w:pPr>
    </w:p>
    <w:p w14:paraId="10D7796D" w14:textId="2846492F" w:rsidR="00DC23EC" w:rsidRPr="00622FFB" w:rsidRDefault="00DC23EC" w:rsidP="00906C1C">
      <w:pPr>
        <w:pBdr>
          <w:top w:val="single" w:sz="4" w:space="1" w:color="auto"/>
          <w:left w:val="single" w:sz="4" w:space="4" w:color="auto"/>
          <w:bottom w:val="single" w:sz="4" w:space="1" w:color="auto"/>
          <w:right w:val="single" w:sz="4" w:space="4" w:color="auto"/>
        </w:pBdr>
        <w:jc w:val="both"/>
        <w:rPr>
          <w:rFonts w:ascii="Arial" w:hAnsi="Arial" w:cs="Arial"/>
        </w:rPr>
      </w:pPr>
      <w:r w:rsidRPr="00622FFB">
        <w:rPr>
          <w:rFonts w:ascii="Arial" w:hAnsi="Arial" w:cs="Arial"/>
          <w:b/>
          <w:bCs/>
        </w:rPr>
        <w:t>Axe</w:t>
      </w:r>
      <w:r w:rsidR="00E424A9">
        <w:rPr>
          <w:rFonts w:ascii="Arial" w:hAnsi="Arial" w:cs="Arial"/>
          <w:b/>
          <w:bCs/>
        </w:rPr>
        <w:t xml:space="preserve"> </w:t>
      </w:r>
      <w:r w:rsidRPr="00622FFB">
        <w:rPr>
          <w:rFonts w:ascii="Arial" w:hAnsi="Arial" w:cs="Arial"/>
          <w:b/>
          <w:bCs/>
        </w:rPr>
        <w:t>1 : Une entrée réussie dans le monde de la lecture et de l’écriture</w:t>
      </w:r>
    </w:p>
    <w:p w14:paraId="374B335A" w14:textId="77777777" w:rsidR="00E424A9" w:rsidRDefault="00E424A9" w:rsidP="00906C1C">
      <w:pPr>
        <w:pBdr>
          <w:top w:val="single" w:sz="4" w:space="1" w:color="auto"/>
          <w:left w:val="single" w:sz="4" w:space="4" w:color="auto"/>
          <w:bottom w:val="single" w:sz="4" w:space="1" w:color="auto"/>
          <w:right w:val="single" w:sz="4" w:space="4" w:color="auto"/>
        </w:pBdr>
        <w:jc w:val="both"/>
        <w:rPr>
          <w:rFonts w:ascii="Arial" w:hAnsi="Arial" w:cs="Arial"/>
        </w:rPr>
      </w:pPr>
    </w:p>
    <w:p w14:paraId="3559F755" w14:textId="77777777" w:rsidR="00DC23EC" w:rsidRPr="00622FFB" w:rsidRDefault="00DC23EC" w:rsidP="00906C1C">
      <w:pPr>
        <w:pBdr>
          <w:top w:val="single" w:sz="4" w:space="1" w:color="auto"/>
          <w:left w:val="single" w:sz="4" w:space="4" w:color="auto"/>
          <w:bottom w:val="single" w:sz="4" w:space="1" w:color="auto"/>
          <w:right w:val="single" w:sz="4" w:space="4" w:color="auto"/>
        </w:pBdr>
        <w:jc w:val="both"/>
        <w:rPr>
          <w:rFonts w:ascii="Arial" w:hAnsi="Arial" w:cs="Arial"/>
        </w:rPr>
      </w:pPr>
      <w:r w:rsidRPr="00622FFB">
        <w:rPr>
          <w:rFonts w:ascii="Arial" w:hAnsi="Arial" w:cs="Arial"/>
        </w:rPr>
        <w:t>La période de 4 à 7 ans est cruciale pour que l’enfant développe un sentiment de compétence en lecture et en écriture, alors qu’il amorce ses premiers apprentissages. Pour favoriser cette entrée dans l’écrit, il faut que l’école propose des interventions concrètes aux parents en vue d’accompagner leur enfant à la maison. Il faut également informer les enseignants des pratiques exemplaires liées à l’apprentissage de la lecture et de l’écriture. Les efforts en alphabétisation nous invitent aussi à prendre en compte ceux et celles qui font cette entrée à l’âge adulte.</w:t>
      </w:r>
    </w:p>
    <w:p w14:paraId="57723C36" w14:textId="77777777" w:rsidR="00DC23EC" w:rsidRPr="00622FFB" w:rsidRDefault="00DC23EC" w:rsidP="00DC23EC">
      <w:pPr>
        <w:jc w:val="both"/>
        <w:rPr>
          <w:rFonts w:ascii="Arial" w:hAnsi="Arial" w:cs="Arial"/>
          <w:b/>
          <w:color w:val="000000" w:themeColor="text1"/>
        </w:rPr>
      </w:pPr>
    </w:p>
    <w:p w14:paraId="547CD6A2" w14:textId="77777777" w:rsidR="00DC23EC" w:rsidRPr="00622FFB" w:rsidRDefault="00DC23EC" w:rsidP="00DC23EC">
      <w:pPr>
        <w:jc w:val="both"/>
        <w:rPr>
          <w:rFonts w:ascii="Arial" w:hAnsi="Arial" w:cs="Arial"/>
          <w:b/>
          <w:color w:val="000000" w:themeColor="text1"/>
        </w:rPr>
      </w:pPr>
      <w:r w:rsidRPr="00622FFB">
        <w:rPr>
          <w:rFonts w:ascii="Arial" w:hAnsi="Arial" w:cs="Arial"/>
          <w:b/>
          <w:color w:val="000000" w:themeColor="text1"/>
        </w:rPr>
        <w:t>Premiers apprentissages ou alphabétisation ?</w:t>
      </w:r>
    </w:p>
    <w:p w14:paraId="5AFDD118" w14:textId="77777777" w:rsidR="00E424A9" w:rsidRDefault="00E424A9" w:rsidP="00DC23EC">
      <w:pPr>
        <w:jc w:val="both"/>
        <w:rPr>
          <w:rFonts w:ascii="Arial" w:hAnsi="Arial" w:cs="Arial"/>
          <w:color w:val="000000"/>
        </w:rPr>
      </w:pPr>
    </w:p>
    <w:p w14:paraId="5442D7B9" w14:textId="1CC205AF" w:rsidR="00622FFB" w:rsidRPr="00622FFB" w:rsidRDefault="00DC23EC" w:rsidP="00DC23EC">
      <w:pPr>
        <w:jc w:val="both"/>
        <w:rPr>
          <w:rFonts w:ascii="Arial" w:hAnsi="Arial" w:cs="Arial"/>
          <w:color w:val="000000"/>
        </w:rPr>
      </w:pPr>
      <w:r w:rsidRPr="00622FFB">
        <w:rPr>
          <w:rFonts w:ascii="Arial" w:hAnsi="Arial" w:cs="Arial"/>
          <w:color w:val="000000"/>
        </w:rPr>
        <w:t>Le titre de cet axe est : « Une entrée réussie dans le monde</w:t>
      </w:r>
      <w:r w:rsidR="00622FFB">
        <w:rPr>
          <w:rFonts w:ascii="Arial" w:hAnsi="Arial" w:cs="Arial"/>
          <w:color w:val="000000"/>
        </w:rPr>
        <w:t xml:space="preserve"> de la lecture et de l’écriture »</w:t>
      </w:r>
      <w:r w:rsidR="00024453">
        <w:rPr>
          <w:rFonts w:ascii="Arial" w:hAnsi="Arial" w:cs="Arial"/>
          <w:color w:val="000000"/>
        </w:rPr>
        <w:t>.</w:t>
      </w:r>
      <w:r w:rsidR="00622FFB">
        <w:rPr>
          <w:rFonts w:ascii="Arial" w:hAnsi="Arial" w:cs="Arial"/>
          <w:color w:val="000000"/>
        </w:rPr>
        <w:t xml:space="preserve"> Pourtant</w:t>
      </w:r>
      <w:r w:rsidRPr="00622FFB">
        <w:rPr>
          <w:rFonts w:ascii="Arial" w:hAnsi="Arial" w:cs="Arial"/>
          <w:color w:val="000000"/>
        </w:rPr>
        <w:t>, il est question à la fois dans cet axe des premiers apprentissages et d’</w:t>
      </w:r>
      <w:r w:rsidRPr="00622FFB">
        <w:rPr>
          <w:rFonts w:ascii="Arial" w:hAnsi="Arial" w:cs="Arial"/>
          <w:i/>
          <w:iCs/>
          <w:color w:val="000000"/>
        </w:rPr>
        <w:t>alphabétisation</w:t>
      </w:r>
      <w:r w:rsidRPr="00622FFB">
        <w:rPr>
          <w:rFonts w:ascii="Arial" w:hAnsi="Arial" w:cs="Arial"/>
          <w:color w:val="000000"/>
        </w:rPr>
        <w:t xml:space="preserve">. Quel lien unit ces deux concepts selon le MELS ? Ne devrait-on pas davantage parler de </w:t>
      </w:r>
      <w:proofErr w:type="spellStart"/>
      <w:r w:rsidRPr="00622FFB">
        <w:rPr>
          <w:rFonts w:ascii="Arial" w:hAnsi="Arial" w:cs="Arial"/>
          <w:i/>
          <w:iCs/>
          <w:color w:val="000000"/>
        </w:rPr>
        <w:t>littératie</w:t>
      </w:r>
      <w:proofErr w:type="spellEnd"/>
      <w:r w:rsidRPr="00622FFB">
        <w:rPr>
          <w:rFonts w:ascii="Arial" w:hAnsi="Arial" w:cs="Arial"/>
          <w:color w:val="000000"/>
        </w:rPr>
        <w:t xml:space="preserve">? </w:t>
      </w:r>
    </w:p>
    <w:p w14:paraId="235AAA01" w14:textId="77777777" w:rsidR="00622FFB" w:rsidRPr="00622FFB" w:rsidRDefault="00622FFB" w:rsidP="00DC23EC">
      <w:pPr>
        <w:jc w:val="both"/>
        <w:rPr>
          <w:rFonts w:ascii="Arial" w:hAnsi="Arial" w:cs="Arial"/>
          <w:color w:val="000000"/>
        </w:rPr>
      </w:pPr>
    </w:p>
    <w:p w14:paraId="68389B03" w14:textId="77777777" w:rsidR="00622FFB" w:rsidRPr="00622FFB" w:rsidRDefault="00622FFB" w:rsidP="00DC23EC">
      <w:pPr>
        <w:jc w:val="both"/>
        <w:rPr>
          <w:rFonts w:ascii="Arial" w:hAnsi="Arial" w:cs="Arial"/>
          <w:b/>
          <w:color w:val="000000" w:themeColor="text1"/>
        </w:rPr>
      </w:pPr>
      <w:r w:rsidRPr="00622FFB">
        <w:rPr>
          <w:rFonts w:ascii="Arial" w:hAnsi="Arial" w:cs="Arial"/>
          <w:b/>
          <w:color w:val="000000" w:themeColor="text1"/>
        </w:rPr>
        <w:t>Quels sont les acteurs concernés par cet axe ?</w:t>
      </w:r>
    </w:p>
    <w:p w14:paraId="564B77E9" w14:textId="77777777" w:rsidR="00E424A9" w:rsidRDefault="00E424A9" w:rsidP="00DC23EC">
      <w:pPr>
        <w:jc w:val="both"/>
        <w:rPr>
          <w:rFonts w:ascii="Arial" w:hAnsi="Arial" w:cs="Arial"/>
          <w:color w:val="000000"/>
        </w:rPr>
      </w:pPr>
    </w:p>
    <w:p w14:paraId="5E9FBA33" w14:textId="77777777" w:rsidR="00DC23EC" w:rsidRPr="00622FFB" w:rsidRDefault="00DC23EC" w:rsidP="00DC23EC">
      <w:pPr>
        <w:jc w:val="both"/>
        <w:rPr>
          <w:rFonts w:ascii="Arial" w:hAnsi="Arial" w:cs="Arial"/>
          <w:color w:val="000000"/>
        </w:rPr>
      </w:pPr>
      <w:r w:rsidRPr="00622FFB">
        <w:rPr>
          <w:rFonts w:ascii="Arial" w:hAnsi="Arial" w:cs="Arial"/>
          <w:color w:val="000000"/>
        </w:rPr>
        <w:t xml:space="preserve">Sur un autre plan, plusieurs acteurs sont nommés (élèves, parents, enseignants, apprenants adultes). Si cet axe souhaite mettre l’accent sur l’entrée dans l’écrit, ne devrait-il pas être question des premiers apprentissages scolaires (de 4 à 7 ans) pour éviter de s’égarer? Il est aussi question de </w:t>
      </w:r>
      <w:r w:rsidRPr="00622FFB">
        <w:rPr>
          <w:rFonts w:ascii="Arial" w:hAnsi="Arial" w:cs="Arial"/>
          <w:i/>
          <w:iCs/>
          <w:color w:val="000000"/>
        </w:rPr>
        <w:t>sentiment de compétence</w:t>
      </w:r>
      <w:r w:rsidRPr="00622FFB">
        <w:rPr>
          <w:rFonts w:ascii="Arial" w:hAnsi="Arial" w:cs="Arial"/>
          <w:color w:val="000000"/>
        </w:rPr>
        <w:t xml:space="preserve"> (dimension affective de l’apprentissage), mais aussi de pratiques exemplaires (on passe alors à la didactique). Autant de concepts différents et non nécessairement liés en quatre phrases. Quel est le but de cet axe exactement? S’il vise la mise en place d’actions favorisant l’entrée dans l’écrit des enfants de 4 à 7 ans dans les milieux scolaires, tout en s’assurant d’une mise à jour des connaissances en formation initiale et continue à partir des données de recherche récentes en ce qui a trait à ce domaine, la formulation actuelle de l’axe ne permet pas de le comprendre. </w:t>
      </w:r>
    </w:p>
    <w:p w14:paraId="30B716E3" w14:textId="77777777" w:rsidR="00622FFB" w:rsidRPr="00622FFB" w:rsidRDefault="00622FFB" w:rsidP="00DC23EC">
      <w:pPr>
        <w:jc w:val="both"/>
        <w:rPr>
          <w:rFonts w:ascii="Arial" w:hAnsi="Arial" w:cs="Arial"/>
          <w:color w:val="000000"/>
        </w:rPr>
      </w:pPr>
    </w:p>
    <w:p w14:paraId="7AF5CC91" w14:textId="11CFEF7D" w:rsidR="00DC23EC" w:rsidRPr="00906C1C" w:rsidRDefault="00622FFB" w:rsidP="00622FFB">
      <w:pPr>
        <w:jc w:val="both"/>
        <w:rPr>
          <w:rFonts w:ascii="Arial" w:eastAsia="Times New Roman" w:hAnsi="Arial" w:cs="Arial"/>
        </w:rPr>
      </w:pPr>
      <w:r w:rsidRPr="00906C1C">
        <w:rPr>
          <w:rFonts w:ascii="Arial" w:hAnsi="Arial" w:cs="Arial"/>
          <w:color w:val="000000"/>
        </w:rPr>
        <w:t xml:space="preserve">N’y a-t-il pas lieu de scinder cet axe en </w:t>
      </w:r>
      <w:r w:rsidR="00024453">
        <w:rPr>
          <w:rFonts w:ascii="Arial" w:hAnsi="Arial" w:cs="Arial"/>
          <w:color w:val="000000"/>
        </w:rPr>
        <w:t>deux?</w:t>
      </w:r>
      <w:r w:rsidRPr="00906C1C">
        <w:rPr>
          <w:rFonts w:ascii="Arial" w:hAnsi="Arial" w:cs="Arial"/>
          <w:color w:val="000000"/>
        </w:rPr>
        <w:t xml:space="preserve"> </w:t>
      </w:r>
      <w:r w:rsidR="007E28E8">
        <w:rPr>
          <w:rFonts w:ascii="Arial" w:hAnsi="Arial" w:cs="Arial"/>
          <w:color w:val="000000"/>
        </w:rPr>
        <w:t>U</w:t>
      </w:r>
      <w:r w:rsidR="007E28E8" w:rsidRPr="00906C1C">
        <w:rPr>
          <w:rFonts w:ascii="Arial" w:hAnsi="Arial" w:cs="Arial"/>
          <w:color w:val="000000"/>
        </w:rPr>
        <w:t xml:space="preserve">n </w:t>
      </w:r>
      <w:r w:rsidRPr="00906C1C">
        <w:rPr>
          <w:rFonts w:ascii="Arial" w:hAnsi="Arial" w:cs="Arial"/>
          <w:color w:val="000000"/>
        </w:rPr>
        <w:t xml:space="preserve">axe </w:t>
      </w:r>
      <w:r w:rsidR="007E28E8">
        <w:rPr>
          <w:rFonts w:ascii="Arial" w:hAnsi="Arial" w:cs="Arial"/>
          <w:color w:val="000000"/>
        </w:rPr>
        <w:t xml:space="preserve">qui </w:t>
      </w:r>
      <w:r w:rsidRPr="00906C1C">
        <w:rPr>
          <w:rFonts w:ascii="Arial" w:hAnsi="Arial" w:cs="Arial"/>
          <w:color w:val="000000"/>
        </w:rPr>
        <w:t>s’intéresserait à l’entrée dans l’écrit et l’autre au problème de l’alphabétisation</w:t>
      </w:r>
      <w:r w:rsidR="00E424A9">
        <w:rPr>
          <w:rFonts w:ascii="Arial" w:hAnsi="Arial" w:cs="Arial"/>
          <w:color w:val="000000"/>
        </w:rPr>
        <w:t>?</w:t>
      </w:r>
      <w:r w:rsidR="00D93C3B" w:rsidRPr="00906C1C">
        <w:rPr>
          <w:rFonts w:ascii="Arial" w:hAnsi="Arial" w:cs="Arial"/>
          <w:bCs/>
          <w:color w:val="000000"/>
        </w:rPr>
        <w:t xml:space="preserve"> Un axe supplémentaire mériterait d’être réservé à la valorisation d’une vision de l’importance du développement continu des compétences en lecture et en écriture. Il est important de souligner que la mobilisation doit être forte à tous les </w:t>
      </w:r>
      <w:r w:rsidR="00E424A9">
        <w:rPr>
          <w:rFonts w:ascii="Arial" w:hAnsi="Arial" w:cs="Arial"/>
          <w:bCs/>
          <w:color w:val="000000"/>
        </w:rPr>
        <w:t>ordres d’enseignement</w:t>
      </w:r>
      <w:r w:rsidR="00D93C3B" w:rsidRPr="00906C1C">
        <w:rPr>
          <w:rFonts w:ascii="Arial" w:hAnsi="Arial" w:cs="Arial"/>
          <w:bCs/>
          <w:color w:val="000000"/>
        </w:rPr>
        <w:t>, de la maternelle à l’université, si on souhaite renforcer les compétences en langue d’enseignement</w:t>
      </w:r>
      <w:r w:rsidR="00D93C3B" w:rsidRPr="00E424A9">
        <w:rPr>
          <w:rFonts w:ascii="Arial" w:hAnsi="Arial" w:cs="Arial"/>
          <w:color w:val="000000"/>
        </w:rPr>
        <w:t>.</w:t>
      </w:r>
    </w:p>
    <w:p w14:paraId="42B5C92B" w14:textId="77777777" w:rsidR="00DC23EC" w:rsidRPr="00622FFB" w:rsidRDefault="00DC23EC" w:rsidP="00DC23EC">
      <w:pPr>
        <w:jc w:val="both"/>
        <w:rPr>
          <w:rFonts w:ascii="Arial" w:hAnsi="Arial" w:cs="Arial"/>
        </w:rPr>
      </w:pPr>
    </w:p>
    <w:p w14:paraId="52F33F13" w14:textId="77777777" w:rsidR="00622FFB" w:rsidRPr="00622FFB" w:rsidRDefault="00622FFB" w:rsidP="00622FFB">
      <w:pPr>
        <w:jc w:val="both"/>
        <w:rPr>
          <w:rFonts w:ascii="Arial" w:hAnsi="Arial" w:cs="Arial"/>
        </w:rPr>
      </w:pPr>
      <w:r w:rsidRPr="00622FFB">
        <w:rPr>
          <w:rFonts w:ascii="Arial" w:hAnsi="Arial" w:cs="Arial"/>
          <w:b/>
        </w:rPr>
        <w:t>Quelle place est réservée à l’oral?</w:t>
      </w:r>
      <w:r w:rsidRPr="00622FFB">
        <w:rPr>
          <w:rFonts w:ascii="Arial" w:hAnsi="Arial" w:cs="Arial"/>
        </w:rPr>
        <w:t xml:space="preserve"> </w:t>
      </w:r>
    </w:p>
    <w:p w14:paraId="2A058D04" w14:textId="77777777" w:rsidR="00E424A9" w:rsidRDefault="00E424A9" w:rsidP="00D93C3B">
      <w:pPr>
        <w:rPr>
          <w:rFonts w:ascii="Arial" w:hAnsi="Arial" w:cs="Arial"/>
        </w:rPr>
      </w:pPr>
    </w:p>
    <w:p w14:paraId="58C7AE8B" w14:textId="7F8E5570" w:rsidR="00D93C3B" w:rsidRPr="00D93C3B" w:rsidRDefault="00E424A9" w:rsidP="00D93C3B">
      <w:pPr>
        <w:rPr>
          <w:rFonts w:ascii="Times" w:eastAsia="Times New Roman" w:hAnsi="Times"/>
          <w:sz w:val="20"/>
          <w:szCs w:val="20"/>
        </w:rPr>
      </w:pPr>
      <w:r>
        <w:rPr>
          <w:rFonts w:ascii="Arial" w:hAnsi="Arial" w:cs="Arial"/>
        </w:rPr>
        <w:t>L’oral</w:t>
      </w:r>
      <w:r w:rsidR="00622FFB" w:rsidRPr="00622FFB">
        <w:rPr>
          <w:rFonts w:ascii="Arial" w:hAnsi="Arial" w:cs="Arial"/>
        </w:rPr>
        <w:t xml:space="preserve"> est à la base de l’apprentissage de la lecture et de l’écriture (Plessis-Bélair, 2010). Une intervention précoce à la maison pourrait faire une grande différence. L’oral est indissociable de l’apprentissage de la lecture et de l’écriture (</w:t>
      </w:r>
      <w:proofErr w:type="spellStart"/>
      <w:r w:rsidR="00622FFB" w:rsidRPr="00622FFB">
        <w:rPr>
          <w:rFonts w:ascii="Arial" w:hAnsi="Arial" w:cs="Arial"/>
        </w:rPr>
        <w:t>Charmeux</w:t>
      </w:r>
      <w:proofErr w:type="spellEnd"/>
      <w:r w:rsidR="00622FFB" w:rsidRPr="00622FFB">
        <w:rPr>
          <w:rFonts w:ascii="Arial" w:hAnsi="Arial" w:cs="Arial"/>
        </w:rPr>
        <w:t xml:space="preserve">, 2014). </w:t>
      </w:r>
      <w:r w:rsidR="00D93C3B">
        <w:rPr>
          <w:rFonts w:ascii="Arial" w:eastAsia="Times New Roman" w:hAnsi="Arial" w:cs="Arial"/>
          <w:color w:val="000000"/>
        </w:rPr>
        <w:t>Il</w:t>
      </w:r>
      <w:r w:rsidR="00D93C3B" w:rsidRPr="00D93C3B">
        <w:rPr>
          <w:rFonts w:ascii="Arial" w:eastAsia="Times New Roman" w:hAnsi="Arial" w:cs="Arial"/>
          <w:color w:val="000000"/>
        </w:rPr>
        <w:t xml:space="preserve"> faut </w:t>
      </w:r>
      <w:r w:rsidR="00D93C3B" w:rsidRPr="00D93C3B">
        <w:rPr>
          <w:rFonts w:ascii="Arial" w:eastAsia="Times New Roman" w:hAnsi="Arial" w:cs="Arial"/>
          <w:color w:val="000000"/>
        </w:rPr>
        <w:lastRenderedPageBreak/>
        <w:t xml:space="preserve">nourrir les </w:t>
      </w:r>
      <w:r w:rsidR="00D93C3B" w:rsidRPr="00D93C3B">
        <w:rPr>
          <w:rFonts w:ascii="Arial" w:eastAsia="Times New Roman" w:hAnsi="Arial" w:cs="Arial"/>
          <w:b/>
          <w:bCs/>
          <w:color w:val="000000"/>
        </w:rPr>
        <w:t>compétences</w:t>
      </w:r>
      <w:r w:rsidR="00D93C3B" w:rsidRPr="00D93C3B">
        <w:rPr>
          <w:rFonts w:ascii="Arial" w:eastAsia="Times New Roman" w:hAnsi="Arial" w:cs="Arial"/>
          <w:color w:val="000000"/>
        </w:rPr>
        <w:t xml:space="preserve"> à lire, à écrire et à communiquer oralement, et aussi, voire surtout, les </w:t>
      </w:r>
      <w:r w:rsidR="00D93C3B" w:rsidRPr="00D93C3B">
        <w:rPr>
          <w:rFonts w:ascii="Arial" w:eastAsia="Times New Roman" w:hAnsi="Arial" w:cs="Arial"/>
          <w:b/>
          <w:bCs/>
          <w:color w:val="000000"/>
        </w:rPr>
        <w:t>appétences</w:t>
      </w:r>
      <w:r w:rsidR="00D93C3B" w:rsidRPr="00D93C3B">
        <w:rPr>
          <w:rFonts w:ascii="Arial" w:eastAsia="Times New Roman" w:hAnsi="Arial" w:cs="Arial"/>
          <w:color w:val="000000"/>
        </w:rPr>
        <w:t xml:space="preserve"> en ces domaines, en particulier au début de la scolarité.</w:t>
      </w:r>
    </w:p>
    <w:p w14:paraId="7F7FE0E3" w14:textId="77777777" w:rsidR="00622FFB" w:rsidRPr="00622FFB" w:rsidRDefault="00622FFB" w:rsidP="00622FFB">
      <w:pPr>
        <w:jc w:val="both"/>
        <w:rPr>
          <w:rFonts w:ascii="Arial" w:hAnsi="Arial" w:cs="Arial"/>
        </w:rPr>
      </w:pPr>
    </w:p>
    <w:p w14:paraId="67E34EDC" w14:textId="77777777" w:rsidR="00622FFB" w:rsidRPr="00D93C3B" w:rsidRDefault="00622FFB" w:rsidP="00622FFB">
      <w:pPr>
        <w:jc w:val="both"/>
        <w:rPr>
          <w:rFonts w:ascii="Arial" w:hAnsi="Arial" w:cs="Arial"/>
        </w:rPr>
      </w:pPr>
    </w:p>
    <w:p w14:paraId="16554B6E" w14:textId="49AB1F5D" w:rsidR="00622FFB" w:rsidRPr="00D93C3B" w:rsidRDefault="00622FFB" w:rsidP="00622FFB">
      <w:pPr>
        <w:jc w:val="both"/>
        <w:rPr>
          <w:rFonts w:ascii="Arial" w:hAnsi="Arial" w:cs="Arial"/>
          <w:b/>
        </w:rPr>
      </w:pPr>
      <w:r w:rsidRPr="00D93C3B">
        <w:rPr>
          <w:rFonts w:ascii="Arial" w:hAnsi="Arial" w:cs="Arial"/>
          <w:b/>
        </w:rPr>
        <w:t>Concernant l’entrée dans l’écrit</w:t>
      </w:r>
      <w:r w:rsidR="00462E6B">
        <w:rPr>
          <w:rFonts w:ascii="Arial" w:hAnsi="Arial" w:cs="Arial"/>
          <w:b/>
        </w:rPr>
        <w:t xml:space="preserve"> : </w:t>
      </w:r>
      <w:r w:rsidR="00D93C3B">
        <w:rPr>
          <w:rFonts w:ascii="Arial" w:hAnsi="Arial" w:cs="Arial"/>
          <w:b/>
        </w:rPr>
        <w:t>des éléments à corriger</w:t>
      </w:r>
    </w:p>
    <w:p w14:paraId="0724D353" w14:textId="77777777" w:rsidR="00AD20BA" w:rsidRDefault="00AD20BA" w:rsidP="00622FFB">
      <w:pPr>
        <w:jc w:val="both"/>
        <w:rPr>
          <w:rFonts w:ascii="Arial" w:eastAsia="Times New Roman" w:hAnsi="Arial" w:cs="Arial"/>
          <w:color w:val="000000"/>
        </w:rPr>
      </w:pPr>
    </w:p>
    <w:p w14:paraId="41759FEF" w14:textId="78F52BF6" w:rsidR="00F32E2B" w:rsidRDefault="00AD20BA" w:rsidP="00DE04C9">
      <w:pPr>
        <w:jc w:val="both"/>
        <w:rPr>
          <w:rFonts w:ascii="Arial" w:eastAsia="Times New Roman" w:hAnsi="Arial" w:cs="Arial"/>
          <w:color w:val="000000"/>
        </w:rPr>
      </w:pPr>
      <w:r w:rsidRPr="00AD20BA">
        <w:rPr>
          <w:rFonts w:ascii="Arial" w:eastAsia="Times New Roman" w:hAnsi="Arial" w:cs="Arial"/>
          <w:color w:val="000000"/>
        </w:rPr>
        <w:t xml:space="preserve">La conscience phonologique n’est pas suffisamment travaillée dans les classes maternelles et au premier cycle du primaire. </w:t>
      </w:r>
      <w:r>
        <w:rPr>
          <w:rFonts w:ascii="Arial" w:eastAsia="Times New Roman" w:hAnsi="Arial" w:cs="Arial"/>
          <w:color w:val="000000"/>
        </w:rPr>
        <w:t xml:space="preserve">Les étudiants au programme du baccalauréat en enseignement préscolaire et primaire comprennent </w:t>
      </w:r>
      <w:r w:rsidR="007E28E8">
        <w:rPr>
          <w:rFonts w:ascii="Arial" w:eastAsia="Times New Roman" w:hAnsi="Arial" w:cs="Arial"/>
          <w:color w:val="000000"/>
        </w:rPr>
        <w:t xml:space="preserve">partiellement </w:t>
      </w:r>
      <w:r>
        <w:rPr>
          <w:rFonts w:ascii="Arial" w:eastAsia="Times New Roman" w:hAnsi="Arial" w:cs="Arial"/>
          <w:color w:val="000000"/>
        </w:rPr>
        <w:t>le système de la langue et sont mal préparés</w:t>
      </w:r>
      <w:r w:rsidR="007E28E8">
        <w:rPr>
          <w:rFonts w:ascii="Arial" w:eastAsia="Times New Roman" w:hAnsi="Arial" w:cs="Arial"/>
          <w:color w:val="000000"/>
        </w:rPr>
        <w:t xml:space="preserve"> pour</w:t>
      </w:r>
      <w:r>
        <w:rPr>
          <w:rFonts w:ascii="Arial" w:eastAsia="Times New Roman" w:hAnsi="Arial" w:cs="Arial"/>
          <w:color w:val="000000"/>
        </w:rPr>
        <w:t xml:space="preserve"> </w:t>
      </w:r>
      <w:r w:rsidR="007E28E8">
        <w:rPr>
          <w:rFonts w:ascii="Arial" w:eastAsia="Times New Roman" w:hAnsi="Arial" w:cs="Arial"/>
          <w:color w:val="000000"/>
        </w:rPr>
        <w:t>l’</w:t>
      </w:r>
      <w:r>
        <w:rPr>
          <w:rFonts w:ascii="Arial" w:eastAsia="Times New Roman" w:hAnsi="Arial" w:cs="Arial"/>
          <w:color w:val="000000"/>
        </w:rPr>
        <w:t>enseigner</w:t>
      </w:r>
      <w:r w:rsidR="007E28E8">
        <w:rPr>
          <w:rFonts w:ascii="Arial" w:eastAsia="Times New Roman" w:hAnsi="Arial" w:cs="Arial"/>
          <w:color w:val="000000"/>
        </w:rPr>
        <w:t>.</w:t>
      </w:r>
      <w:r>
        <w:rPr>
          <w:rFonts w:ascii="Arial" w:eastAsia="Times New Roman" w:hAnsi="Arial" w:cs="Arial"/>
          <w:color w:val="000000"/>
        </w:rPr>
        <w:t xml:space="preserve"> </w:t>
      </w:r>
      <w:r w:rsidRPr="00AD20BA">
        <w:rPr>
          <w:rFonts w:ascii="Arial" w:eastAsia="Times New Roman" w:hAnsi="Arial" w:cs="Arial"/>
          <w:color w:val="000000"/>
        </w:rPr>
        <w:t xml:space="preserve">La formation au baccalauréat en éducation préscolaire et en enseignement primaire laisse à désirer sur le plan de la phonologie.  </w:t>
      </w:r>
    </w:p>
    <w:p w14:paraId="03FFB83A" w14:textId="77777777" w:rsidR="00AD20BA" w:rsidRPr="00D93C3B" w:rsidRDefault="00AD20BA" w:rsidP="00DE04C9">
      <w:pPr>
        <w:jc w:val="both"/>
        <w:rPr>
          <w:rFonts w:ascii="Arial" w:hAnsi="Arial" w:cs="Arial"/>
        </w:rPr>
      </w:pPr>
    </w:p>
    <w:p w14:paraId="58857AED" w14:textId="54CE82D8" w:rsidR="00D93C3B" w:rsidRDefault="00D93C3B" w:rsidP="00D93C3B">
      <w:pPr>
        <w:jc w:val="both"/>
        <w:rPr>
          <w:rFonts w:ascii="Arial" w:hAnsi="Arial" w:cs="Arial"/>
        </w:rPr>
      </w:pPr>
      <w:r w:rsidRPr="00D93C3B">
        <w:rPr>
          <w:rFonts w:ascii="Arial" w:hAnsi="Arial" w:cs="Arial"/>
        </w:rPr>
        <w:t>Les recherches sur l’émergence de l’écrit devraient également être prises en compte</w:t>
      </w:r>
      <w:r w:rsidR="00462E6B">
        <w:rPr>
          <w:rFonts w:ascii="Arial" w:hAnsi="Arial" w:cs="Arial"/>
        </w:rPr>
        <w:t>. T</w:t>
      </w:r>
      <w:r w:rsidRPr="00D93C3B">
        <w:rPr>
          <w:rFonts w:ascii="Arial" w:hAnsi="Arial" w:cs="Arial"/>
        </w:rPr>
        <w:t xml:space="preserve">ous les aspects de cette émergence : </w:t>
      </w:r>
      <w:r w:rsidR="00462E6B">
        <w:rPr>
          <w:rFonts w:ascii="Arial" w:hAnsi="Arial" w:cs="Arial"/>
        </w:rPr>
        <w:t xml:space="preserve">le </w:t>
      </w:r>
      <w:r w:rsidRPr="00D93C3B">
        <w:rPr>
          <w:rFonts w:ascii="Arial" w:hAnsi="Arial" w:cs="Arial"/>
        </w:rPr>
        <w:t xml:space="preserve">langage oral, </w:t>
      </w:r>
      <w:r w:rsidR="00462E6B">
        <w:rPr>
          <w:rFonts w:ascii="Arial" w:hAnsi="Arial" w:cs="Arial"/>
        </w:rPr>
        <w:t xml:space="preserve">la </w:t>
      </w:r>
      <w:r w:rsidRPr="00D93C3B">
        <w:rPr>
          <w:rFonts w:ascii="Arial" w:hAnsi="Arial" w:cs="Arial"/>
        </w:rPr>
        <w:t xml:space="preserve">clarté cognitive, </w:t>
      </w:r>
      <w:r w:rsidR="00462E6B">
        <w:rPr>
          <w:rFonts w:ascii="Arial" w:hAnsi="Arial" w:cs="Arial"/>
        </w:rPr>
        <w:t xml:space="preserve">la </w:t>
      </w:r>
      <w:r w:rsidRPr="00D93C3B">
        <w:rPr>
          <w:rFonts w:ascii="Arial" w:hAnsi="Arial" w:cs="Arial"/>
        </w:rPr>
        <w:t xml:space="preserve">connaissance des lettres, </w:t>
      </w:r>
      <w:r w:rsidR="00462E6B">
        <w:rPr>
          <w:rFonts w:ascii="Arial" w:hAnsi="Arial" w:cs="Arial"/>
        </w:rPr>
        <w:t xml:space="preserve">la </w:t>
      </w:r>
      <w:r w:rsidRPr="00D93C3B">
        <w:rPr>
          <w:rFonts w:ascii="Arial" w:hAnsi="Arial" w:cs="Arial"/>
        </w:rPr>
        <w:t xml:space="preserve">conscience phonologique et </w:t>
      </w:r>
      <w:r w:rsidR="00462E6B">
        <w:rPr>
          <w:rFonts w:ascii="Arial" w:hAnsi="Arial" w:cs="Arial"/>
        </w:rPr>
        <w:t xml:space="preserve">le </w:t>
      </w:r>
      <w:r w:rsidRPr="00D93C3B">
        <w:rPr>
          <w:rFonts w:ascii="Arial" w:hAnsi="Arial" w:cs="Arial"/>
        </w:rPr>
        <w:t>principe alphabétique (</w:t>
      </w:r>
      <w:proofErr w:type="spellStart"/>
      <w:r w:rsidRPr="00D93C3B">
        <w:rPr>
          <w:rFonts w:ascii="Arial" w:hAnsi="Arial" w:cs="Arial"/>
        </w:rPr>
        <w:t>Giasson</w:t>
      </w:r>
      <w:proofErr w:type="spellEnd"/>
      <w:r w:rsidR="00E424A9">
        <w:rPr>
          <w:rFonts w:ascii="Arial" w:hAnsi="Arial" w:cs="Arial"/>
        </w:rPr>
        <w:t xml:space="preserve">, </w:t>
      </w:r>
      <w:r w:rsidRPr="00D93C3B">
        <w:rPr>
          <w:rFonts w:ascii="Arial" w:hAnsi="Arial" w:cs="Arial"/>
        </w:rPr>
        <w:t>2011) devraient être travaillés dans les classes du préscolaire et au début du premier cycle du primaire. Le programme du préscolaire rédigé il y a maintenant plus de quinze ans ne prend pas suffisamment en compte l’importance du développement de ces éléments. Il faut également rappeler que la lecture et l’écriture se développent simultanément et contribuent à la découverte du principe alphabétique, un élément essentiel au développement des compétences en lecture (</w:t>
      </w:r>
      <w:proofErr w:type="spellStart"/>
      <w:r w:rsidRPr="00D93C3B">
        <w:rPr>
          <w:rFonts w:ascii="Arial" w:hAnsi="Arial" w:cs="Arial"/>
        </w:rPr>
        <w:t>Giasson</w:t>
      </w:r>
      <w:proofErr w:type="spellEnd"/>
      <w:r w:rsidR="00E424A9">
        <w:rPr>
          <w:rFonts w:ascii="Arial" w:hAnsi="Arial" w:cs="Arial"/>
        </w:rPr>
        <w:t xml:space="preserve">, </w:t>
      </w:r>
      <w:r w:rsidRPr="00D93C3B">
        <w:rPr>
          <w:rFonts w:ascii="Arial" w:hAnsi="Arial" w:cs="Arial"/>
        </w:rPr>
        <w:t xml:space="preserve">2011). Il est donc essentiel de s’assurer que les élèves vivent quotidiennement des périodes de lectures et d’écriture. Ces périodes </w:t>
      </w:r>
      <w:r w:rsidR="00462E6B">
        <w:rPr>
          <w:rFonts w:ascii="Arial" w:hAnsi="Arial" w:cs="Arial"/>
        </w:rPr>
        <w:t>devraient prendre</w:t>
      </w:r>
      <w:r w:rsidR="00462E6B" w:rsidRPr="00D93C3B">
        <w:rPr>
          <w:rFonts w:ascii="Arial" w:hAnsi="Arial" w:cs="Arial"/>
        </w:rPr>
        <w:t xml:space="preserve"> </w:t>
      </w:r>
      <w:r w:rsidRPr="00D93C3B">
        <w:rPr>
          <w:rFonts w:ascii="Arial" w:hAnsi="Arial" w:cs="Arial"/>
        </w:rPr>
        <w:t>diverses formes (lecture interactive, lecture partagée, lecture guidée, lecture autonome, écriture partagée, écriture individuelle et écriture collective) (</w:t>
      </w:r>
      <w:proofErr w:type="spellStart"/>
      <w:r w:rsidRPr="00D93C3B">
        <w:rPr>
          <w:rFonts w:ascii="Arial" w:hAnsi="Arial" w:cs="Arial"/>
        </w:rPr>
        <w:t>Trehearne</w:t>
      </w:r>
      <w:proofErr w:type="spellEnd"/>
      <w:r w:rsidR="00E424A9">
        <w:rPr>
          <w:rFonts w:ascii="Arial" w:hAnsi="Arial" w:cs="Arial"/>
        </w:rPr>
        <w:t xml:space="preserve">, </w:t>
      </w:r>
      <w:r w:rsidRPr="00D93C3B">
        <w:rPr>
          <w:rFonts w:ascii="Arial" w:hAnsi="Arial" w:cs="Arial"/>
        </w:rPr>
        <w:t xml:space="preserve">2005). Une des recommandations de la commission </w:t>
      </w:r>
      <w:proofErr w:type="spellStart"/>
      <w:r w:rsidRPr="00D93C3B">
        <w:rPr>
          <w:rFonts w:ascii="Arial" w:hAnsi="Arial" w:cs="Arial"/>
        </w:rPr>
        <w:t>Ouellon</w:t>
      </w:r>
      <w:proofErr w:type="spellEnd"/>
      <w:r w:rsidRPr="00D93C3B">
        <w:rPr>
          <w:rFonts w:ascii="Arial" w:hAnsi="Arial" w:cs="Arial"/>
        </w:rPr>
        <w:t xml:space="preserve"> soulignait l’importance de s’assurer qu’une plage horaire consacrée à la lecture soit prévue quotidiennement par les écoles du secteur jeunes et adultes. Est-ce vraiment le cas partout actuellement?</w:t>
      </w:r>
    </w:p>
    <w:p w14:paraId="13C9AD8B" w14:textId="77777777" w:rsidR="00D93C3B" w:rsidRPr="00D93C3B" w:rsidRDefault="00D93C3B" w:rsidP="00D93C3B">
      <w:pPr>
        <w:jc w:val="both"/>
        <w:rPr>
          <w:rFonts w:ascii="Times" w:hAnsi="Times"/>
        </w:rPr>
      </w:pPr>
    </w:p>
    <w:p w14:paraId="3B136000" w14:textId="70A482F0" w:rsidR="00D93C3B" w:rsidRPr="00D93C3B" w:rsidRDefault="00D93C3B" w:rsidP="00D93C3B">
      <w:pPr>
        <w:jc w:val="both"/>
        <w:rPr>
          <w:rFonts w:ascii="Times" w:eastAsia="Times New Roman" w:hAnsi="Times"/>
        </w:rPr>
      </w:pPr>
      <w:r w:rsidRPr="00906C1C">
        <w:rPr>
          <w:rFonts w:ascii="Arial" w:eastAsia="Times New Roman" w:hAnsi="Arial" w:cs="Arial"/>
          <w:color w:val="000000"/>
        </w:rPr>
        <w:t xml:space="preserve">L’entrée dans l’écrit commence avant </w:t>
      </w:r>
      <w:r w:rsidR="00ED2A72">
        <w:rPr>
          <w:rFonts w:ascii="Arial" w:eastAsia="Times New Roman" w:hAnsi="Arial" w:cs="Arial"/>
          <w:color w:val="000000"/>
        </w:rPr>
        <w:t xml:space="preserve">l’âge de </w:t>
      </w:r>
      <w:r w:rsidRPr="00906C1C">
        <w:rPr>
          <w:rFonts w:ascii="Arial" w:eastAsia="Times New Roman" w:hAnsi="Arial" w:cs="Arial"/>
          <w:color w:val="000000"/>
        </w:rPr>
        <w:t>4 ans et selon les contextes familiaux, les stimulations varient beaucoup</w:t>
      </w:r>
      <w:r w:rsidR="00ED2A72">
        <w:rPr>
          <w:rFonts w:ascii="Arial" w:eastAsia="Times New Roman" w:hAnsi="Arial" w:cs="Arial"/>
          <w:color w:val="000000"/>
        </w:rPr>
        <w:t>.</w:t>
      </w:r>
      <w:r w:rsidRPr="00906C1C">
        <w:rPr>
          <w:rFonts w:ascii="Arial" w:eastAsia="Times New Roman" w:hAnsi="Arial" w:cs="Arial"/>
          <w:color w:val="000000"/>
        </w:rPr>
        <w:t xml:space="preserve"> </w:t>
      </w:r>
      <w:r w:rsidR="00ED2A72">
        <w:rPr>
          <w:rFonts w:ascii="Arial" w:eastAsia="Times New Roman" w:hAnsi="Arial" w:cs="Arial"/>
          <w:color w:val="000000"/>
        </w:rPr>
        <w:t>I</w:t>
      </w:r>
      <w:r w:rsidRPr="00906C1C">
        <w:rPr>
          <w:rFonts w:ascii="Arial" w:eastAsia="Times New Roman" w:hAnsi="Arial" w:cs="Arial"/>
          <w:color w:val="000000"/>
        </w:rPr>
        <w:t>l est donc i</w:t>
      </w:r>
      <w:r w:rsidRPr="00906C1C">
        <w:rPr>
          <w:rFonts w:ascii="Arial" w:eastAsia="Times New Roman" w:hAnsi="Arial" w:cs="Arial"/>
          <w:bCs/>
          <w:color w:val="000000"/>
        </w:rPr>
        <w:t>mportant que les enseignants soient sensibilisés d’une part à ce qui est fait dans les centres de la petite enfance et d’autre part à l’importance de stimuler davantage les enfants qui n’ont pas bénéficié d’un contexte initial favorable</w:t>
      </w:r>
      <w:r w:rsidRPr="00906C1C">
        <w:rPr>
          <w:rFonts w:ascii="Arial" w:eastAsia="Times New Roman" w:hAnsi="Arial" w:cs="Arial"/>
          <w:color w:val="000000"/>
        </w:rPr>
        <w:t xml:space="preserve">. Les parents ne peuvent </w:t>
      </w:r>
      <w:r w:rsidR="00ED2A72">
        <w:rPr>
          <w:rFonts w:ascii="Arial" w:eastAsia="Times New Roman" w:hAnsi="Arial" w:cs="Arial"/>
          <w:color w:val="000000"/>
        </w:rPr>
        <w:t xml:space="preserve">donc pas </w:t>
      </w:r>
      <w:r w:rsidRPr="00906C1C">
        <w:rPr>
          <w:rFonts w:ascii="Arial" w:eastAsia="Times New Roman" w:hAnsi="Arial" w:cs="Arial"/>
          <w:color w:val="000000"/>
        </w:rPr>
        <w:t>être la seule cible</w:t>
      </w:r>
      <w:r w:rsidR="00ED2A72">
        <w:rPr>
          <w:rFonts w:ascii="Arial" w:eastAsia="Times New Roman" w:hAnsi="Arial" w:cs="Arial"/>
          <w:color w:val="000000"/>
        </w:rPr>
        <w:t xml:space="preserve"> de la stratégie</w:t>
      </w:r>
      <w:r w:rsidRPr="00906C1C">
        <w:rPr>
          <w:rFonts w:ascii="Arial" w:eastAsia="Times New Roman" w:hAnsi="Arial" w:cs="Arial"/>
          <w:color w:val="000000"/>
        </w:rPr>
        <w:t xml:space="preserve">, il faut soutenir les travaux qui ont été initiés en particulier auprès des éducatrices de CPE. Pour les exemples de campagne de sensibilisation auprès des parents, </w:t>
      </w:r>
      <w:r w:rsidR="00ED2A72">
        <w:rPr>
          <w:rFonts w:ascii="Arial" w:eastAsia="Times New Roman" w:hAnsi="Arial" w:cs="Arial"/>
          <w:color w:val="000000"/>
        </w:rPr>
        <w:t>il est possible de consulter</w:t>
      </w:r>
      <w:r w:rsidR="00C15B09">
        <w:rPr>
          <w:rFonts w:ascii="Arial" w:eastAsia="Times New Roman" w:hAnsi="Arial" w:cs="Arial"/>
          <w:color w:val="000000"/>
        </w:rPr>
        <w:t xml:space="preserve"> à ce sujet</w:t>
      </w:r>
      <w:r w:rsidR="00ED2A72" w:rsidRPr="00906C1C">
        <w:rPr>
          <w:rFonts w:ascii="Arial" w:eastAsia="Times New Roman" w:hAnsi="Arial" w:cs="Arial"/>
          <w:color w:val="000000"/>
        </w:rPr>
        <w:t xml:space="preserve"> </w:t>
      </w:r>
      <w:r w:rsidRPr="00906C1C">
        <w:rPr>
          <w:rFonts w:ascii="Arial" w:eastAsia="Times New Roman" w:hAnsi="Arial" w:cs="Arial"/>
          <w:color w:val="000000"/>
        </w:rPr>
        <w:t xml:space="preserve">ce qui a été </w:t>
      </w:r>
      <w:r w:rsidRPr="00D93C3B">
        <w:rPr>
          <w:rFonts w:ascii="Arial" w:eastAsia="Times New Roman" w:hAnsi="Arial" w:cs="Arial"/>
          <w:color w:val="000000"/>
        </w:rPr>
        <w:t xml:space="preserve">fait en Estrie dans le cadre du projet PRÉE </w:t>
      </w:r>
      <w:proofErr w:type="gramStart"/>
      <w:r w:rsidRPr="00D93C3B">
        <w:rPr>
          <w:rFonts w:ascii="Arial" w:eastAsia="Times New Roman" w:hAnsi="Arial" w:cs="Arial"/>
          <w:color w:val="000000"/>
        </w:rPr>
        <w:t>:  </w:t>
      </w:r>
      <w:proofErr w:type="gramEnd"/>
      <w:r w:rsidR="00450587">
        <w:fldChar w:fldCharType="begin"/>
      </w:r>
      <w:r w:rsidR="00450587">
        <w:instrText xml:space="preserve"> HYPERLINK "http://www.reussiteeducativeestrie.ca/fr_n/page/17/h/feuillets-lecture/" </w:instrText>
      </w:r>
      <w:r w:rsidR="00450587">
        <w:fldChar w:fldCharType="separate"/>
      </w:r>
      <w:r w:rsidRPr="00D93C3B">
        <w:rPr>
          <w:rFonts w:ascii="Arial" w:eastAsia="Times New Roman" w:hAnsi="Arial" w:cs="Arial"/>
          <w:color w:val="1155CC"/>
          <w:u w:val="single"/>
        </w:rPr>
        <w:t>http://www.reussiteeducativeestrie.ca/fr_n/page/17/h/feuillets-lecture/</w:t>
      </w:r>
      <w:r w:rsidR="00450587">
        <w:rPr>
          <w:rFonts w:ascii="Arial" w:eastAsia="Times New Roman" w:hAnsi="Arial" w:cs="Arial"/>
          <w:color w:val="1155CC"/>
          <w:u w:val="single"/>
        </w:rPr>
        <w:fldChar w:fldCharType="end"/>
      </w:r>
      <w:r w:rsidRPr="00D93C3B">
        <w:rPr>
          <w:rFonts w:ascii="Arial" w:eastAsia="Times New Roman" w:hAnsi="Arial" w:cs="Arial"/>
          <w:color w:val="000000"/>
        </w:rPr>
        <w:t xml:space="preserve"> </w:t>
      </w:r>
    </w:p>
    <w:p w14:paraId="23D724CD" w14:textId="77777777" w:rsidR="00D93C3B" w:rsidRDefault="00D93C3B" w:rsidP="00DE04C9">
      <w:pPr>
        <w:jc w:val="both"/>
        <w:rPr>
          <w:rFonts w:ascii="Arial" w:hAnsi="Arial" w:cs="Arial"/>
          <w:sz w:val="28"/>
          <w:szCs w:val="28"/>
        </w:rPr>
      </w:pPr>
    </w:p>
    <w:p w14:paraId="0FAB95D5" w14:textId="77777777" w:rsidR="00D93C3B" w:rsidRDefault="00D93C3B" w:rsidP="00DE04C9">
      <w:pPr>
        <w:jc w:val="both"/>
        <w:rPr>
          <w:rFonts w:ascii="Arial" w:hAnsi="Arial" w:cs="Arial"/>
          <w:b/>
        </w:rPr>
      </w:pPr>
      <w:r w:rsidRPr="0069722A">
        <w:rPr>
          <w:rFonts w:ascii="Arial" w:hAnsi="Arial" w:cs="Arial"/>
          <w:b/>
        </w:rPr>
        <w:t xml:space="preserve">En ce qui a trait au lien </w:t>
      </w:r>
      <w:r w:rsidR="0069722A" w:rsidRPr="0069722A">
        <w:rPr>
          <w:rFonts w:ascii="Arial" w:hAnsi="Arial" w:cs="Arial"/>
          <w:b/>
        </w:rPr>
        <w:t>famille-communauté-école</w:t>
      </w:r>
    </w:p>
    <w:p w14:paraId="5C14E529" w14:textId="77777777" w:rsidR="00D2117B" w:rsidRDefault="00D2117B" w:rsidP="0069722A">
      <w:pPr>
        <w:jc w:val="both"/>
        <w:rPr>
          <w:rFonts w:ascii="Arial" w:hAnsi="Arial" w:cs="Arial"/>
        </w:rPr>
      </w:pPr>
    </w:p>
    <w:p w14:paraId="449FB930" w14:textId="0B85A0A0" w:rsidR="0069722A" w:rsidRDefault="0069722A" w:rsidP="0069722A">
      <w:pPr>
        <w:jc w:val="both"/>
        <w:rPr>
          <w:rFonts w:ascii="Arial" w:hAnsi="Arial" w:cs="Arial"/>
        </w:rPr>
      </w:pPr>
      <w:r w:rsidRPr="0069722A">
        <w:rPr>
          <w:rFonts w:ascii="Arial" w:hAnsi="Arial" w:cs="Arial"/>
        </w:rPr>
        <w:t xml:space="preserve">À propos des parents, une </w:t>
      </w:r>
      <w:r w:rsidRPr="0069722A">
        <w:rPr>
          <w:rFonts w:ascii="Arial" w:hAnsi="Arial" w:cs="Arial"/>
          <w:bCs/>
        </w:rPr>
        <w:t>attention particulière doit être portée aux types de populations particulières : les parents qui sont eux-mêmes faiblement alphabétisés et les parents migrants qui ne ma</w:t>
      </w:r>
      <w:r w:rsidR="00D2117B">
        <w:rPr>
          <w:rFonts w:ascii="Arial" w:hAnsi="Arial" w:cs="Arial"/>
          <w:bCs/>
        </w:rPr>
        <w:t>i</w:t>
      </w:r>
      <w:r w:rsidRPr="0069722A">
        <w:rPr>
          <w:rFonts w:ascii="Arial" w:hAnsi="Arial" w:cs="Arial"/>
          <w:bCs/>
        </w:rPr>
        <w:t>trisent pas le français</w:t>
      </w:r>
      <w:r w:rsidRPr="0069722A">
        <w:rPr>
          <w:rFonts w:ascii="Arial" w:hAnsi="Arial" w:cs="Arial"/>
        </w:rPr>
        <w:t>.</w:t>
      </w:r>
    </w:p>
    <w:p w14:paraId="3E9031BE" w14:textId="77777777" w:rsidR="0069722A" w:rsidRDefault="0069722A" w:rsidP="0069722A">
      <w:pPr>
        <w:jc w:val="both"/>
        <w:rPr>
          <w:rFonts w:ascii="Arial" w:hAnsi="Arial" w:cs="Arial"/>
        </w:rPr>
      </w:pPr>
    </w:p>
    <w:p w14:paraId="3CD10E8E" w14:textId="08EBCA6B" w:rsidR="0069722A" w:rsidRDefault="0069722A" w:rsidP="0069722A">
      <w:pPr>
        <w:jc w:val="both"/>
        <w:rPr>
          <w:rFonts w:ascii="Arial" w:hAnsi="Arial" w:cs="Arial"/>
        </w:rPr>
      </w:pPr>
      <w:r w:rsidRPr="00D93C3B">
        <w:rPr>
          <w:rFonts w:ascii="Arial" w:hAnsi="Arial" w:cs="Arial"/>
        </w:rPr>
        <w:lastRenderedPageBreak/>
        <w:t>Il faut également assurer la pérennité du programme d’aide à l’éveil à la lecture et à l’écriture qui soutien</w:t>
      </w:r>
      <w:r w:rsidR="002B2ED3">
        <w:rPr>
          <w:rFonts w:ascii="Arial" w:hAnsi="Arial" w:cs="Arial"/>
        </w:rPr>
        <w:t>t</w:t>
      </w:r>
      <w:r w:rsidRPr="00D93C3B">
        <w:rPr>
          <w:rFonts w:ascii="Arial" w:hAnsi="Arial" w:cs="Arial"/>
        </w:rPr>
        <w:t xml:space="preserve"> les parents de milieux défavorisés et continuer d’ouvrir des classes de maternelle 4 ans dans les quartiers défavorisés ou les quartiers à forte concentration d’immigrants.</w:t>
      </w:r>
    </w:p>
    <w:p w14:paraId="3B2830D5" w14:textId="77777777" w:rsidR="0069722A" w:rsidRPr="0069722A" w:rsidRDefault="0069722A" w:rsidP="0069722A">
      <w:pPr>
        <w:jc w:val="both"/>
        <w:rPr>
          <w:rFonts w:ascii="Arial" w:hAnsi="Arial" w:cs="Arial"/>
        </w:rPr>
      </w:pPr>
    </w:p>
    <w:p w14:paraId="0FE62DA7" w14:textId="4F95ABFE" w:rsidR="0069722A" w:rsidRPr="0069722A" w:rsidRDefault="0069722A" w:rsidP="0069722A">
      <w:pPr>
        <w:jc w:val="both"/>
        <w:rPr>
          <w:rFonts w:ascii="Times" w:eastAsia="Times New Roman" w:hAnsi="Times"/>
        </w:rPr>
      </w:pPr>
      <w:r w:rsidRPr="0069722A">
        <w:rPr>
          <w:rFonts w:ascii="Arial" w:eastAsia="Times New Roman" w:hAnsi="Arial" w:cs="Arial"/>
          <w:color w:val="000000"/>
        </w:rPr>
        <w:t>Un travail doit être fait pour convaincre les enseignants de l’importance d’assurer un partenariat de l’école avec la famille. Ce partenariat n’est pas présent dans toutes écoles. Il est important de soutenir les parents dans leurs interventions auprès des enfants, de voir à les outiller en dehors des rencontres de bulletin ou de quelques notes placées dans l’agenda de l’élève. Plus le milieu est défavorisé, plus ce partenariat est important. Des ateliers d’initiation à l’apprentissage de la lecture et de l’écriture devraient être mis en place dans l’ensemble des milieux (</w:t>
      </w:r>
      <w:proofErr w:type="spellStart"/>
      <w:r w:rsidRPr="0069722A">
        <w:rPr>
          <w:rFonts w:ascii="Arial" w:eastAsia="Times New Roman" w:hAnsi="Arial" w:cs="Arial"/>
          <w:color w:val="000000"/>
        </w:rPr>
        <w:t>Trehearne</w:t>
      </w:r>
      <w:proofErr w:type="spellEnd"/>
      <w:r w:rsidR="00D2117B">
        <w:rPr>
          <w:rFonts w:ascii="Arial" w:eastAsia="Times New Roman" w:hAnsi="Arial" w:cs="Arial"/>
          <w:color w:val="000000"/>
        </w:rPr>
        <w:t xml:space="preserve">, </w:t>
      </w:r>
      <w:r w:rsidRPr="0069722A">
        <w:rPr>
          <w:rFonts w:ascii="Arial" w:eastAsia="Times New Roman" w:hAnsi="Arial" w:cs="Arial"/>
          <w:color w:val="000000"/>
        </w:rPr>
        <w:t>2005). Il faut impliquer les parents et les inviter à observer leurs enfants</w:t>
      </w:r>
      <w:r w:rsidR="00AD20BA">
        <w:rPr>
          <w:rFonts w:ascii="Arial" w:eastAsia="Times New Roman" w:hAnsi="Arial" w:cs="Arial"/>
          <w:color w:val="000000"/>
        </w:rPr>
        <w:t xml:space="preserve"> pour</w:t>
      </w:r>
      <w:r w:rsidRPr="0069722A">
        <w:rPr>
          <w:rFonts w:ascii="Arial" w:eastAsia="Times New Roman" w:hAnsi="Arial" w:cs="Arial"/>
          <w:color w:val="000000"/>
        </w:rPr>
        <w:t xml:space="preserve"> intervenir</w:t>
      </w:r>
      <w:r w:rsidR="003C08F3">
        <w:rPr>
          <w:rFonts w:ascii="Arial" w:eastAsia="Times New Roman" w:hAnsi="Arial" w:cs="Arial"/>
          <w:color w:val="000000"/>
        </w:rPr>
        <w:t xml:space="preserve"> plus efficacement</w:t>
      </w:r>
      <w:r w:rsidRPr="0069722A">
        <w:rPr>
          <w:rFonts w:ascii="Arial" w:eastAsia="Times New Roman" w:hAnsi="Arial" w:cs="Arial"/>
          <w:color w:val="000000"/>
        </w:rPr>
        <w:t>.</w:t>
      </w:r>
    </w:p>
    <w:p w14:paraId="0C722415" w14:textId="77777777" w:rsidR="0069722A" w:rsidRPr="00D93C3B" w:rsidRDefault="0069722A" w:rsidP="0069722A">
      <w:pPr>
        <w:jc w:val="both"/>
        <w:rPr>
          <w:rFonts w:ascii="Arial" w:hAnsi="Arial" w:cs="Arial"/>
        </w:rPr>
      </w:pPr>
    </w:p>
    <w:p w14:paraId="11DEE6E4" w14:textId="7032AC95" w:rsidR="0069722A" w:rsidRPr="0069722A" w:rsidRDefault="0069722A" w:rsidP="0069722A">
      <w:pPr>
        <w:jc w:val="both"/>
        <w:rPr>
          <w:rFonts w:ascii="Arial" w:hAnsi="Arial" w:cs="Arial"/>
        </w:rPr>
      </w:pPr>
      <w:r w:rsidRPr="0069722A">
        <w:rPr>
          <w:rFonts w:ascii="Arial" w:hAnsi="Arial" w:cs="Arial"/>
        </w:rPr>
        <w:t>Le lien famille-communauté-école doit être développé lors des premiers apprentissages, notamment en milieux pluriethnique</w:t>
      </w:r>
      <w:r>
        <w:rPr>
          <w:rFonts w:ascii="Arial" w:hAnsi="Arial" w:cs="Arial"/>
        </w:rPr>
        <w:t>s</w:t>
      </w:r>
      <w:r w:rsidRPr="0069722A">
        <w:rPr>
          <w:rFonts w:ascii="Arial" w:hAnsi="Arial" w:cs="Arial"/>
        </w:rPr>
        <w:t xml:space="preserve"> et plurilingue</w:t>
      </w:r>
      <w:r>
        <w:rPr>
          <w:rFonts w:ascii="Arial" w:hAnsi="Arial" w:cs="Arial"/>
        </w:rPr>
        <w:t>s</w:t>
      </w:r>
      <w:r w:rsidRPr="0069722A">
        <w:rPr>
          <w:rFonts w:ascii="Arial" w:hAnsi="Arial" w:cs="Arial"/>
        </w:rPr>
        <w:t>. Plus la famille et la communauté seront impliquées dans les apprentissages des enfants, plus il sera facile pour elles d’intervenir auprès des enfants (Dumais, 2011). Il faut donc développer ce partenariat, ce qui aura aussi pour effet de valoriser l’apprentissage de la langue français</w:t>
      </w:r>
      <w:r w:rsidR="003C08F3">
        <w:rPr>
          <w:rFonts w:ascii="Arial" w:hAnsi="Arial" w:cs="Arial"/>
        </w:rPr>
        <w:t>e</w:t>
      </w:r>
      <w:r w:rsidRPr="0069722A">
        <w:rPr>
          <w:rFonts w:ascii="Arial" w:hAnsi="Arial" w:cs="Arial"/>
        </w:rPr>
        <w:t xml:space="preserve"> auprès des parents n’ayant pas le français comme langue première. </w:t>
      </w:r>
    </w:p>
    <w:p w14:paraId="2F4C6137" w14:textId="77777777" w:rsidR="0069722A" w:rsidRDefault="0069722A" w:rsidP="0069722A">
      <w:pPr>
        <w:jc w:val="both"/>
        <w:rPr>
          <w:rFonts w:ascii="Arial" w:hAnsi="Arial" w:cs="Arial"/>
        </w:rPr>
      </w:pPr>
    </w:p>
    <w:p w14:paraId="203A5126" w14:textId="77777777" w:rsidR="0069722A" w:rsidRPr="00AD20BA" w:rsidRDefault="0069722A" w:rsidP="0069722A">
      <w:pPr>
        <w:jc w:val="both"/>
        <w:rPr>
          <w:rFonts w:ascii="Arial" w:hAnsi="Arial" w:cs="Arial"/>
          <w:b/>
        </w:rPr>
      </w:pPr>
      <w:r w:rsidRPr="00AD20BA">
        <w:rPr>
          <w:rFonts w:ascii="Arial" w:hAnsi="Arial" w:cs="Arial"/>
          <w:b/>
        </w:rPr>
        <w:t>La prise en compte des technologies et des nouvelles formes d’entrées dans l’écrit</w:t>
      </w:r>
    </w:p>
    <w:p w14:paraId="4BC3A430" w14:textId="77777777" w:rsidR="00D2117B" w:rsidRPr="00DC1873" w:rsidRDefault="00D2117B" w:rsidP="0069722A">
      <w:pPr>
        <w:jc w:val="both"/>
        <w:rPr>
          <w:rFonts w:ascii="Arial" w:hAnsi="Arial" w:cs="Arial"/>
        </w:rPr>
      </w:pPr>
    </w:p>
    <w:p w14:paraId="7847F44B" w14:textId="506CF673" w:rsidR="0069722A" w:rsidRPr="00DC1873" w:rsidRDefault="003C08F3" w:rsidP="0069722A">
      <w:pPr>
        <w:jc w:val="both"/>
        <w:rPr>
          <w:rFonts w:ascii="Arial" w:hAnsi="Arial" w:cs="Arial"/>
        </w:rPr>
      </w:pPr>
      <w:r>
        <w:rPr>
          <w:rFonts w:ascii="Arial" w:hAnsi="Arial" w:cs="Arial"/>
        </w:rPr>
        <w:t xml:space="preserve">Le </w:t>
      </w:r>
      <w:r w:rsidR="0069722A" w:rsidRPr="00DC1873">
        <w:rPr>
          <w:rFonts w:ascii="Arial" w:hAnsi="Arial" w:cs="Arial"/>
        </w:rPr>
        <w:t xml:space="preserve">défi majeur des dix prochaines années va consister en </w:t>
      </w:r>
      <w:r w:rsidR="0069722A" w:rsidRPr="00DC1873">
        <w:rPr>
          <w:rFonts w:ascii="Arial" w:hAnsi="Arial" w:cs="Arial"/>
          <w:bCs/>
        </w:rPr>
        <w:t>une réelle prise en compte des nouvelles formes d’entrées dans l’écrit q</w:t>
      </w:r>
      <w:r w:rsidR="0069722A" w:rsidRPr="00DC1873">
        <w:rPr>
          <w:rFonts w:ascii="Arial" w:hAnsi="Arial" w:cs="Arial"/>
        </w:rPr>
        <w:t>ui, chez les enfants de milieux favorisés, passe de plus en plus par l’usage des tablettes</w:t>
      </w:r>
      <w:r>
        <w:rPr>
          <w:rFonts w:ascii="Arial" w:hAnsi="Arial" w:cs="Arial"/>
        </w:rPr>
        <w:t xml:space="preserve"> électroniques</w:t>
      </w:r>
      <w:r w:rsidR="0069722A" w:rsidRPr="00DC1873">
        <w:rPr>
          <w:rFonts w:ascii="Arial" w:hAnsi="Arial" w:cs="Arial"/>
        </w:rPr>
        <w:t>. Les nouveaux médias transformen</w:t>
      </w:r>
      <w:r w:rsidR="00AD20BA">
        <w:rPr>
          <w:rFonts w:ascii="Arial" w:hAnsi="Arial" w:cs="Arial"/>
        </w:rPr>
        <w:t>t</w:t>
      </w:r>
      <w:r w:rsidR="0069722A" w:rsidRPr="00DC1873">
        <w:rPr>
          <w:rFonts w:ascii="Arial" w:hAnsi="Arial" w:cs="Arial"/>
        </w:rPr>
        <w:t xml:space="preserve"> physiquement et cognitivement nos façons de lire et d’écrire et les enseignants doivent être prêts à travailler avec une partie des élèves qui ont développé des habiletés dans ce contexte, et à </w:t>
      </w:r>
      <w:r>
        <w:rPr>
          <w:rFonts w:ascii="Arial" w:hAnsi="Arial" w:cs="Arial"/>
        </w:rPr>
        <w:t xml:space="preserve">déterminer les façons de faire pour </w:t>
      </w:r>
      <w:r w:rsidR="0069722A" w:rsidRPr="00DC1873">
        <w:rPr>
          <w:rFonts w:ascii="Arial" w:hAnsi="Arial" w:cs="Arial"/>
        </w:rPr>
        <w:t xml:space="preserve">  faire face à cette nouvelle fracture numérique. Il est essentiel aussi de resituer la hiérarchie des apprentissages à faire </w:t>
      </w:r>
      <w:r>
        <w:rPr>
          <w:rFonts w:ascii="Arial" w:hAnsi="Arial" w:cs="Arial"/>
        </w:rPr>
        <w:t xml:space="preserve">à </w:t>
      </w:r>
      <w:r w:rsidR="0069722A" w:rsidRPr="00DC1873">
        <w:rPr>
          <w:rFonts w:ascii="Arial" w:hAnsi="Arial" w:cs="Arial"/>
        </w:rPr>
        <w:t xml:space="preserve">l’école par rapport aux apprentissages spontanés et aux pratiques informelles extrascolaires, par exemple en </w:t>
      </w:r>
      <w:r w:rsidR="0069722A" w:rsidRPr="00DC1873">
        <w:rPr>
          <w:rFonts w:ascii="Arial" w:hAnsi="Arial" w:cs="Arial"/>
          <w:bCs/>
        </w:rPr>
        <w:t>accordant une attention spécifique à la lecture et à l’écriture de textes longs</w:t>
      </w:r>
      <w:r w:rsidR="002B2ED3">
        <w:rPr>
          <w:rFonts w:ascii="Arial" w:hAnsi="Arial" w:cs="Arial"/>
          <w:bCs/>
        </w:rPr>
        <w:t>.</w:t>
      </w:r>
    </w:p>
    <w:p w14:paraId="2B7EAE1D" w14:textId="77777777" w:rsidR="00D2117B" w:rsidRPr="00DC1873" w:rsidRDefault="00D2117B" w:rsidP="0069722A">
      <w:pPr>
        <w:jc w:val="both"/>
        <w:rPr>
          <w:rFonts w:ascii="Arial" w:hAnsi="Arial" w:cs="Arial"/>
        </w:rPr>
      </w:pPr>
    </w:p>
    <w:p w14:paraId="7B73EB1C" w14:textId="7F376D3E" w:rsidR="0069722A" w:rsidRPr="00DC1873" w:rsidRDefault="0069722A" w:rsidP="0069722A">
      <w:pPr>
        <w:jc w:val="both"/>
        <w:rPr>
          <w:rFonts w:ascii="Arial" w:hAnsi="Arial" w:cs="Arial"/>
        </w:rPr>
      </w:pPr>
      <w:r w:rsidRPr="00DC1873">
        <w:rPr>
          <w:rFonts w:ascii="Arial" w:hAnsi="Arial" w:cs="Arial"/>
        </w:rPr>
        <w:t xml:space="preserve">Il faut en effet soutenir les enseignants déjà en </w:t>
      </w:r>
      <w:r w:rsidR="003C08F3">
        <w:rPr>
          <w:rFonts w:ascii="Arial" w:hAnsi="Arial" w:cs="Arial"/>
        </w:rPr>
        <w:t xml:space="preserve">place </w:t>
      </w:r>
      <w:r w:rsidRPr="00DC1873">
        <w:rPr>
          <w:rFonts w:ascii="Arial" w:hAnsi="Arial" w:cs="Arial"/>
        </w:rPr>
        <w:t xml:space="preserve"> et leur offrir de la formation pour les initier aux nouvelles façons d’aborder la lecture chez les enfants qui ont de plus en plus accès aux ordinateurs, tablettes et aux téléphones intelligents. Le matériel utilisé dans les écoles tient peu compte de ces aspects et des transformations que ceci a pu entrainer.</w:t>
      </w:r>
    </w:p>
    <w:p w14:paraId="290F99C5" w14:textId="77777777" w:rsidR="0069722A" w:rsidRPr="00DC1873" w:rsidRDefault="0069722A" w:rsidP="0069722A">
      <w:pPr>
        <w:jc w:val="both"/>
        <w:rPr>
          <w:rFonts w:ascii="Arial" w:hAnsi="Arial" w:cs="Arial"/>
        </w:rPr>
      </w:pPr>
    </w:p>
    <w:p w14:paraId="568AD323" w14:textId="77777777" w:rsidR="0069722A" w:rsidRPr="00DC1873" w:rsidRDefault="0069722A" w:rsidP="00DE04C9">
      <w:pPr>
        <w:jc w:val="both"/>
        <w:rPr>
          <w:rFonts w:ascii="Arial" w:hAnsi="Arial" w:cs="Arial"/>
          <w:b/>
        </w:rPr>
      </w:pPr>
      <w:r w:rsidRPr="00DC1873">
        <w:rPr>
          <w:rFonts w:ascii="Arial" w:hAnsi="Arial" w:cs="Arial"/>
          <w:b/>
        </w:rPr>
        <w:t>L’importance de la formation initiale et continue</w:t>
      </w:r>
    </w:p>
    <w:p w14:paraId="7B45ECF8" w14:textId="77777777" w:rsidR="00D2117B" w:rsidRPr="00DC1873" w:rsidRDefault="00D2117B" w:rsidP="0069722A">
      <w:pPr>
        <w:jc w:val="both"/>
        <w:rPr>
          <w:rFonts w:ascii="Arial" w:hAnsi="Arial" w:cs="Arial"/>
        </w:rPr>
      </w:pPr>
    </w:p>
    <w:p w14:paraId="26D2C4E0" w14:textId="120BA7B1" w:rsidR="0069722A" w:rsidRPr="0069722A" w:rsidRDefault="0069722A" w:rsidP="0069722A">
      <w:pPr>
        <w:jc w:val="both"/>
        <w:rPr>
          <w:rFonts w:ascii="Arial" w:hAnsi="Arial" w:cs="Arial"/>
        </w:rPr>
      </w:pPr>
      <w:r w:rsidRPr="0069722A">
        <w:rPr>
          <w:rFonts w:ascii="Arial" w:hAnsi="Arial" w:cs="Arial"/>
        </w:rPr>
        <w:t xml:space="preserve">Il faut plus que le développement du sentiment de compétence en lecture, en écriture et en communication orale lors des premiers apprentissages. Il faut véritablement que les pratiques considérées efficaces soient enseignées en formation initiale, mais que de la </w:t>
      </w:r>
      <w:r w:rsidRPr="0069722A">
        <w:rPr>
          <w:rFonts w:ascii="Arial" w:hAnsi="Arial" w:cs="Arial"/>
        </w:rPr>
        <w:lastRenderedPageBreak/>
        <w:t xml:space="preserve">formation continue soit assurée auprès des enseignants en exercice. </w:t>
      </w:r>
      <w:r w:rsidR="00AD20BA">
        <w:rPr>
          <w:rFonts w:ascii="Arial" w:hAnsi="Arial" w:cs="Arial"/>
        </w:rPr>
        <w:t xml:space="preserve">Il </w:t>
      </w:r>
      <w:r>
        <w:rPr>
          <w:rFonts w:ascii="Arial" w:hAnsi="Arial" w:cs="Arial"/>
        </w:rPr>
        <w:t xml:space="preserve">est toujours </w:t>
      </w:r>
      <w:r w:rsidR="00AD20BA">
        <w:rPr>
          <w:rFonts w:ascii="Arial" w:hAnsi="Arial" w:cs="Arial"/>
        </w:rPr>
        <w:t>surprenant de constater que</w:t>
      </w:r>
      <w:r w:rsidR="00AD20BA" w:rsidRPr="0069722A">
        <w:rPr>
          <w:rFonts w:ascii="Arial" w:hAnsi="Arial" w:cs="Arial"/>
        </w:rPr>
        <w:t xml:space="preserve"> </w:t>
      </w:r>
      <w:r w:rsidRPr="0069722A">
        <w:rPr>
          <w:rFonts w:ascii="Arial" w:hAnsi="Arial" w:cs="Arial"/>
        </w:rPr>
        <w:t>dans des écoles primaires on parle à peine de conscience phonologique alors que ce concept est incontournable et fondamental pour s’assurer de la réussite pour tous, et ce, dès les premiers apprentissages</w:t>
      </w:r>
      <w:r w:rsidR="00D2117B">
        <w:rPr>
          <w:rFonts w:ascii="Arial" w:hAnsi="Arial" w:cs="Arial"/>
        </w:rPr>
        <w:t xml:space="preserve">. </w:t>
      </w:r>
    </w:p>
    <w:p w14:paraId="7ED79312" w14:textId="77777777" w:rsidR="0069722A" w:rsidRDefault="0069722A" w:rsidP="00DE04C9">
      <w:pPr>
        <w:jc w:val="both"/>
        <w:rPr>
          <w:rFonts w:ascii="Arial" w:hAnsi="Arial" w:cs="Arial"/>
          <w:b/>
        </w:rPr>
      </w:pPr>
    </w:p>
    <w:p w14:paraId="5C056518" w14:textId="77777777" w:rsidR="009C3D9D" w:rsidRPr="009C3D9D" w:rsidRDefault="009C3D9D" w:rsidP="00DC1873">
      <w:pPr>
        <w:pBdr>
          <w:top w:val="single" w:sz="4" w:space="1" w:color="auto"/>
          <w:left w:val="single" w:sz="4" w:space="4" w:color="auto"/>
          <w:bottom w:val="single" w:sz="4" w:space="1" w:color="auto"/>
          <w:right w:val="single" w:sz="4" w:space="4" w:color="auto"/>
        </w:pBdr>
        <w:jc w:val="both"/>
        <w:rPr>
          <w:rFonts w:ascii="Arial" w:hAnsi="Arial" w:cs="Arial"/>
          <w:b/>
        </w:rPr>
      </w:pPr>
      <w:r w:rsidRPr="009C3D9D">
        <w:rPr>
          <w:rFonts w:ascii="Arial" w:hAnsi="Arial" w:cs="Arial"/>
          <w:b/>
          <w:bCs/>
        </w:rPr>
        <w:t>Axe 2 : La compétence à lire, une clé d’accès à la réussite dans toutes les disciplines</w:t>
      </w:r>
    </w:p>
    <w:p w14:paraId="35EA5EDC" w14:textId="77777777" w:rsidR="00D2117B" w:rsidRDefault="00D2117B" w:rsidP="00DC1873">
      <w:pPr>
        <w:pBdr>
          <w:top w:val="single" w:sz="4" w:space="1" w:color="auto"/>
          <w:left w:val="single" w:sz="4" w:space="4" w:color="auto"/>
          <w:bottom w:val="single" w:sz="4" w:space="1" w:color="auto"/>
          <w:right w:val="single" w:sz="4" w:space="4" w:color="auto"/>
        </w:pBdr>
        <w:jc w:val="both"/>
        <w:rPr>
          <w:rFonts w:ascii="Arial" w:hAnsi="Arial" w:cs="Arial"/>
        </w:rPr>
      </w:pPr>
    </w:p>
    <w:p w14:paraId="39D4EA88" w14:textId="47FACE56" w:rsidR="009C3D9D" w:rsidRPr="009C3D9D" w:rsidRDefault="00AE20A1" w:rsidP="00DC187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La mai</w:t>
      </w:r>
      <w:r w:rsidR="009C3D9D" w:rsidRPr="009C3D9D">
        <w:rPr>
          <w:rFonts w:ascii="Arial" w:hAnsi="Arial" w:cs="Arial"/>
        </w:rPr>
        <w:t>trise de la compétence à lire est un facteur essentiel de réussite et de persévérance</w:t>
      </w:r>
      <w:r w:rsidR="009C3D9D">
        <w:rPr>
          <w:rFonts w:ascii="Arial" w:hAnsi="Arial" w:cs="Arial"/>
        </w:rPr>
        <w:t xml:space="preserve"> </w:t>
      </w:r>
      <w:r w:rsidR="009C3D9D" w:rsidRPr="009C3D9D">
        <w:rPr>
          <w:rFonts w:ascii="Arial" w:hAnsi="Arial" w:cs="Arial"/>
        </w:rPr>
        <w:t>scolaires et touche toutes les disciplines chez les jeunes, chez les adultes et en formation</w:t>
      </w:r>
      <w:r w:rsidR="009C3D9D">
        <w:rPr>
          <w:rFonts w:ascii="Arial" w:hAnsi="Arial" w:cs="Arial"/>
        </w:rPr>
        <w:t xml:space="preserve"> </w:t>
      </w:r>
      <w:r w:rsidR="009C3D9D" w:rsidRPr="009C3D9D">
        <w:rPr>
          <w:rFonts w:ascii="Arial" w:hAnsi="Arial" w:cs="Arial"/>
        </w:rPr>
        <w:t>professionnelle. La compétence informationnelle, qui regroupe l'ensemble des compétences pour identifier clairement l'information recherchée, la traiter efficacement et en faire un usage éthique et légal n'est pas toujours suffisamment développée, et ce, tant chez les jeunes élèves que chez certains adultes</w:t>
      </w:r>
      <w:r w:rsidR="009C3D9D" w:rsidRPr="009C3D9D">
        <w:rPr>
          <w:rFonts w:ascii="Arial" w:hAnsi="Arial" w:cs="Arial"/>
          <w:b/>
        </w:rPr>
        <w:t>.</w:t>
      </w:r>
    </w:p>
    <w:p w14:paraId="4ADA0694" w14:textId="77777777" w:rsidR="009C3D9D" w:rsidRDefault="009C3D9D" w:rsidP="00DE04C9">
      <w:pPr>
        <w:jc w:val="both"/>
        <w:rPr>
          <w:rFonts w:ascii="Arial" w:hAnsi="Arial" w:cs="Arial"/>
          <w:b/>
        </w:rPr>
      </w:pPr>
    </w:p>
    <w:p w14:paraId="1B3142AB" w14:textId="02891B25" w:rsidR="00AE20A1" w:rsidRPr="00AE20A1" w:rsidRDefault="00AE20A1" w:rsidP="00AE20A1">
      <w:pPr>
        <w:jc w:val="both"/>
        <w:rPr>
          <w:rFonts w:ascii="Arial" w:hAnsi="Arial" w:cs="Arial"/>
          <w:b/>
          <w:color w:val="000000"/>
        </w:rPr>
      </w:pPr>
      <w:r>
        <w:rPr>
          <w:rFonts w:ascii="Arial" w:hAnsi="Arial" w:cs="Arial"/>
          <w:b/>
          <w:color w:val="000000"/>
        </w:rPr>
        <w:t>Former les enseignants de toutes les disciplines</w:t>
      </w:r>
    </w:p>
    <w:p w14:paraId="74218C83" w14:textId="77777777" w:rsidR="000D3A80" w:rsidRDefault="000D3A80" w:rsidP="00AE20A1">
      <w:pPr>
        <w:jc w:val="both"/>
        <w:rPr>
          <w:rFonts w:ascii="Arial" w:hAnsi="Arial" w:cs="Arial"/>
          <w:color w:val="000000"/>
        </w:rPr>
      </w:pPr>
    </w:p>
    <w:p w14:paraId="2DE4AC21" w14:textId="010728A5" w:rsidR="00AE20A1" w:rsidRPr="00AE20A1" w:rsidRDefault="00AE20A1" w:rsidP="00AE20A1">
      <w:pPr>
        <w:jc w:val="both"/>
        <w:rPr>
          <w:rFonts w:ascii="Times" w:hAnsi="Times"/>
        </w:rPr>
      </w:pPr>
      <w:r w:rsidRPr="00AE20A1">
        <w:rPr>
          <w:rFonts w:ascii="Arial" w:hAnsi="Arial" w:cs="Arial"/>
          <w:color w:val="000000"/>
        </w:rPr>
        <w:t xml:space="preserve">À propos de l’axe 2 qui concerne la compétence à lire, nous sommes d’accord avec la place fondamentale que doit occuper cette compétence dans l’ensemble du curriculum du primaire et du secondaire étant donné son impact sur la réussite scolaire. Pour que la responsabilité de cette compétence soit partagée entre tous les enseignants qui </w:t>
      </w:r>
      <w:r>
        <w:rPr>
          <w:rFonts w:ascii="Arial" w:hAnsi="Arial" w:cs="Arial"/>
          <w:color w:val="000000"/>
        </w:rPr>
        <w:t>œ</w:t>
      </w:r>
      <w:r w:rsidRPr="00AE20A1">
        <w:rPr>
          <w:rFonts w:ascii="Arial" w:hAnsi="Arial" w:cs="Arial"/>
          <w:color w:val="000000"/>
        </w:rPr>
        <w:t>uvrent auprès des élèves des ordres primaire et secondaire, il faut que ces derniers aient accès à une formation initiale ou continue sur ce en quoi consiste la compétence à lire, mais aussi sur les stratégies pédagogiques les plus efficaces pour enseigner la lecture.</w:t>
      </w:r>
    </w:p>
    <w:p w14:paraId="348A55FE" w14:textId="77777777" w:rsidR="00AE20A1" w:rsidRPr="00AE20A1" w:rsidRDefault="00AE20A1" w:rsidP="00AE20A1">
      <w:pPr>
        <w:rPr>
          <w:rFonts w:ascii="Arial" w:eastAsia="Times New Roman" w:hAnsi="Arial" w:cs="Arial"/>
          <w:b/>
        </w:rPr>
      </w:pPr>
    </w:p>
    <w:p w14:paraId="0AAEF7F8" w14:textId="296220A0" w:rsidR="00AE20A1" w:rsidRPr="00AE20A1" w:rsidRDefault="00AE20A1" w:rsidP="00AE20A1">
      <w:pPr>
        <w:rPr>
          <w:rFonts w:ascii="Arial" w:eastAsia="Times New Roman" w:hAnsi="Arial" w:cs="Arial"/>
          <w:b/>
        </w:rPr>
      </w:pPr>
      <w:r w:rsidRPr="00AE20A1">
        <w:rPr>
          <w:rFonts w:ascii="Arial" w:eastAsia="Times New Roman" w:hAnsi="Arial" w:cs="Arial"/>
          <w:b/>
        </w:rPr>
        <w:t>Mettre de l’avant les compétences à lire, écrire et communiquer oralement</w:t>
      </w:r>
    </w:p>
    <w:p w14:paraId="461873FA" w14:textId="77777777" w:rsidR="000D3A80" w:rsidRDefault="000D3A80" w:rsidP="00AE20A1">
      <w:pPr>
        <w:jc w:val="both"/>
        <w:rPr>
          <w:rFonts w:ascii="Arial" w:hAnsi="Arial" w:cs="Arial"/>
          <w:color w:val="000000"/>
        </w:rPr>
      </w:pPr>
    </w:p>
    <w:p w14:paraId="2261C0E1" w14:textId="724013B7" w:rsidR="00AE20A1" w:rsidRDefault="00AE20A1" w:rsidP="00AE20A1">
      <w:pPr>
        <w:jc w:val="both"/>
        <w:rPr>
          <w:rFonts w:ascii="Arial" w:hAnsi="Arial" w:cs="Arial"/>
          <w:color w:val="000000"/>
        </w:rPr>
      </w:pPr>
      <w:r w:rsidRPr="00AE20A1">
        <w:rPr>
          <w:rFonts w:ascii="Arial" w:hAnsi="Arial" w:cs="Arial"/>
          <w:color w:val="000000"/>
        </w:rPr>
        <w:t>En ce qui concerne les compétences informationnelles, malgré leur importance dans la réussite des élèves de façon générale et leur incidence sur le</w:t>
      </w:r>
      <w:r w:rsidR="00521D3D">
        <w:rPr>
          <w:rFonts w:ascii="Arial" w:hAnsi="Arial" w:cs="Arial"/>
          <w:color w:val="000000"/>
        </w:rPr>
        <w:t xml:space="preserve">s compétences en français (lire, </w:t>
      </w:r>
      <w:r w:rsidRPr="00AE20A1">
        <w:rPr>
          <w:rFonts w:ascii="Arial" w:hAnsi="Arial" w:cs="Arial"/>
          <w:color w:val="000000"/>
        </w:rPr>
        <w:t>écrire</w:t>
      </w:r>
      <w:r w:rsidR="00521D3D">
        <w:rPr>
          <w:rFonts w:ascii="Arial" w:hAnsi="Arial" w:cs="Arial"/>
          <w:color w:val="000000"/>
        </w:rPr>
        <w:t xml:space="preserve">, et </w:t>
      </w:r>
      <w:r w:rsidRPr="00AE20A1">
        <w:rPr>
          <w:rFonts w:ascii="Arial" w:hAnsi="Arial" w:cs="Arial"/>
          <w:color w:val="000000"/>
        </w:rPr>
        <w:t xml:space="preserve">communiquer oralement), nous croyons que les trois principales compétences de l’enseignement du français, devraient être celles mises en avant-plan dans une stratégie gouvernementale qui concerne le renforcement du français. Nous sommes d’ailleurs étonnés de constater que l’écriture et la communication orale ne </w:t>
      </w:r>
      <w:r>
        <w:rPr>
          <w:rFonts w:ascii="Arial" w:hAnsi="Arial" w:cs="Arial"/>
          <w:color w:val="000000"/>
        </w:rPr>
        <w:t>fassent pas l’objet</w:t>
      </w:r>
      <w:r w:rsidRPr="00AE20A1">
        <w:rPr>
          <w:rFonts w:ascii="Arial" w:hAnsi="Arial" w:cs="Arial"/>
          <w:color w:val="000000"/>
        </w:rPr>
        <w:t xml:space="preserve"> d’axes distincts dans cette stratégie. Sans mettre de côté les compétences informationnelles, peut-être </w:t>
      </w:r>
      <w:r w:rsidR="00521D3D">
        <w:rPr>
          <w:rFonts w:ascii="Arial" w:hAnsi="Arial" w:cs="Arial"/>
          <w:color w:val="000000"/>
        </w:rPr>
        <w:t>v</w:t>
      </w:r>
      <w:r w:rsidRPr="00AE20A1">
        <w:rPr>
          <w:rFonts w:ascii="Arial" w:hAnsi="Arial" w:cs="Arial"/>
          <w:color w:val="000000"/>
        </w:rPr>
        <w:t xml:space="preserve">audrait-il mieux mettre l’accent sur les volets de l’enseignement du français </w:t>
      </w:r>
      <w:r>
        <w:rPr>
          <w:rFonts w:ascii="Arial" w:hAnsi="Arial" w:cs="Arial"/>
          <w:color w:val="000000"/>
        </w:rPr>
        <w:t>qui sous-entendent le développement des compétences informationnelles.</w:t>
      </w:r>
      <w:r w:rsidRPr="00AE20A1">
        <w:rPr>
          <w:rFonts w:ascii="Arial" w:hAnsi="Arial" w:cs="Arial"/>
          <w:color w:val="000000"/>
        </w:rPr>
        <w:t xml:space="preserve"> </w:t>
      </w:r>
      <w:r>
        <w:rPr>
          <w:rFonts w:ascii="Arial" w:hAnsi="Arial" w:cs="Arial"/>
          <w:color w:val="000000"/>
        </w:rPr>
        <w:t>Il faut</w:t>
      </w:r>
      <w:r w:rsidRPr="00AE20A1">
        <w:rPr>
          <w:rFonts w:ascii="Arial" w:hAnsi="Arial" w:cs="Arial"/>
          <w:color w:val="000000"/>
        </w:rPr>
        <w:t xml:space="preserve"> favoriser une approche intégratrice des compétences à lire, à écrire et à communiquer oralement. Pourquoi le MELS découpe</w:t>
      </w:r>
      <w:r w:rsidR="00F858C7">
        <w:rPr>
          <w:rFonts w:ascii="Arial" w:hAnsi="Arial" w:cs="Arial"/>
          <w:color w:val="000000"/>
        </w:rPr>
        <w:t>-t-il</w:t>
      </w:r>
      <w:r w:rsidRPr="00AE20A1">
        <w:rPr>
          <w:rFonts w:ascii="Arial" w:hAnsi="Arial" w:cs="Arial"/>
          <w:color w:val="000000"/>
        </w:rPr>
        <w:t xml:space="preserve"> autant la discipline français dans ses libellés d’axes?</w:t>
      </w:r>
    </w:p>
    <w:p w14:paraId="2516C3EE" w14:textId="77777777" w:rsidR="00AE20A1" w:rsidRPr="00AE20A1" w:rsidRDefault="00AE20A1" w:rsidP="00AE20A1">
      <w:pPr>
        <w:jc w:val="both"/>
        <w:rPr>
          <w:rFonts w:ascii="Times" w:eastAsia="Times New Roman" w:hAnsi="Times"/>
          <w:sz w:val="20"/>
          <w:szCs w:val="20"/>
        </w:rPr>
      </w:pPr>
    </w:p>
    <w:p w14:paraId="7BCA9B9F" w14:textId="3B2F54DA" w:rsidR="00AE20A1" w:rsidRDefault="00AE20A1" w:rsidP="00DE04C9">
      <w:pPr>
        <w:jc w:val="both"/>
        <w:rPr>
          <w:rFonts w:ascii="Arial" w:hAnsi="Arial" w:cs="Arial"/>
          <w:b/>
        </w:rPr>
      </w:pPr>
      <w:r>
        <w:rPr>
          <w:rFonts w:ascii="Arial" w:hAnsi="Arial" w:cs="Arial"/>
          <w:b/>
        </w:rPr>
        <w:t>Importance des compétences informationnelles</w:t>
      </w:r>
    </w:p>
    <w:p w14:paraId="3326175C" w14:textId="77777777" w:rsidR="000D3A80" w:rsidRDefault="000D3A80" w:rsidP="00AE20A1">
      <w:pPr>
        <w:jc w:val="both"/>
        <w:rPr>
          <w:rFonts w:ascii="Arial" w:hAnsi="Arial" w:cs="Arial"/>
          <w:color w:val="000000"/>
        </w:rPr>
      </w:pPr>
    </w:p>
    <w:p w14:paraId="18902CB1" w14:textId="68EA579F" w:rsidR="00AE20A1" w:rsidRDefault="00AE20A1" w:rsidP="00AE20A1">
      <w:pPr>
        <w:jc w:val="both"/>
        <w:rPr>
          <w:rFonts w:ascii="Arial" w:hAnsi="Arial" w:cs="Arial"/>
          <w:color w:val="000000"/>
        </w:rPr>
      </w:pPr>
      <w:r>
        <w:rPr>
          <w:rFonts w:ascii="Arial" w:hAnsi="Arial" w:cs="Arial"/>
          <w:color w:val="000000"/>
        </w:rPr>
        <w:t>L</w:t>
      </w:r>
      <w:r w:rsidRPr="00AE20A1">
        <w:rPr>
          <w:rFonts w:ascii="Arial" w:hAnsi="Arial" w:cs="Arial"/>
          <w:color w:val="000000"/>
        </w:rPr>
        <w:t xml:space="preserve">a compétence informationnelle doit être développée chez les élèves puisqu’elle a un impact en lecture, mais aussi en écriture et à l’oral (Lafontaine et Dumais, 2014). Une information juste et de qualité aura de grandes répercussions sur les productions orales et écrites. </w:t>
      </w:r>
    </w:p>
    <w:p w14:paraId="750BD071" w14:textId="77777777" w:rsidR="0043694C" w:rsidRDefault="0043694C" w:rsidP="00AE20A1">
      <w:pPr>
        <w:jc w:val="both"/>
        <w:rPr>
          <w:rFonts w:ascii="Arial" w:hAnsi="Arial" w:cs="Arial"/>
          <w:color w:val="000000"/>
        </w:rPr>
      </w:pPr>
    </w:p>
    <w:p w14:paraId="184D370C" w14:textId="1F414E4A" w:rsidR="0043694C" w:rsidRPr="0043694C" w:rsidRDefault="0043694C" w:rsidP="0043694C">
      <w:pPr>
        <w:jc w:val="both"/>
        <w:rPr>
          <w:rFonts w:ascii="Times" w:hAnsi="Times"/>
        </w:rPr>
      </w:pPr>
      <w:r w:rsidRPr="0043694C">
        <w:rPr>
          <w:rFonts w:ascii="Arial" w:hAnsi="Arial" w:cs="Arial"/>
        </w:rPr>
        <w:t>Au premier cycle du primaire, on travaille peu avec des textes informatifs, on présente surtout aux élèves des textes narratifs. Il est important de présenter des livres documentaires aux élèves dès le préscolaire et de les initier aux stratégies de lecture utilisées lors de la lecture de ces textes (Guérette, Roberge, Bader</w:t>
      </w:r>
      <w:r w:rsidR="000D3A80">
        <w:rPr>
          <w:rFonts w:ascii="Arial" w:hAnsi="Arial" w:cs="Arial"/>
        </w:rPr>
        <w:t xml:space="preserve"> et</w:t>
      </w:r>
      <w:r w:rsidRPr="0043694C">
        <w:rPr>
          <w:rFonts w:ascii="Arial" w:hAnsi="Arial" w:cs="Arial"/>
        </w:rPr>
        <w:t xml:space="preserve"> Carrier, 2007</w:t>
      </w:r>
      <w:r w:rsidR="000D3A80">
        <w:rPr>
          <w:rFonts w:ascii="Arial" w:hAnsi="Arial" w:cs="Arial"/>
        </w:rPr>
        <w:t>;</w:t>
      </w:r>
      <w:r w:rsidRPr="0043694C">
        <w:rPr>
          <w:rFonts w:ascii="Arial" w:hAnsi="Arial" w:cs="Arial"/>
        </w:rPr>
        <w:t xml:space="preserve"> Cartier, 2007). Il faut apprendre aux élèves qu’il existe différents </w:t>
      </w:r>
      <w:r w:rsidR="00483115">
        <w:rPr>
          <w:rFonts w:ascii="Arial" w:hAnsi="Arial" w:cs="Arial"/>
        </w:rPr>
        <w:t>genres</w:t>
      </w:r>
      <w:r w:rsidR="00483115" w:rsidRPr="0043694C">
        <w:rPr>
          <w:rFonts w:ascii="Arial" w:hAnsi="Arial" w:cs="Arial"/>
        </w:rPr>
        <w:t xml:space="preserve"> </w:t>
      </w:r>
      <w:r w:rsidRPr="0043694C">
        <w:rPr>
          <w:rFonts w:ascii="Arial" w:hAnsi="Arial" w:cs="Arial"/>
        </w:rPr>
        <w:t>de texte</w:t>
      </w:r>
      <w:r>
        <w:rPr>
          <w:rFonts w:ascii="Arial" w:hAnsi="Arial" w:cs="Arial"/>
        </w:rPr>
        <w:t>s</w:t>
      </w:r>
      <w:r w:rsidRPr="0043694C">
        <w:rPr>
          <w:rFonts w:ascii="Arial" w:hAnsi="Arial" w:cs="Arial"/>
        </w:rPr>
        <w:t xml:space="preserve"> et différentes façons de lire afin qu’ils adaptent leur lecture selon les </w:t>
      </w:r>
      <w:r w:rsidR="00483115">
        <w:rPr>
          <w:rFonts w:ascii="Arial" w:hAnsi="Arial" w:cs="Arial"/>
        </w:rPr>
        <w:t>genres</w:t>
      </w:r>
      <w:r w:rsidR="00483115" w:rsidRPr="0043694C">
        <w:rPr>
          <w:rFonts w:ascii="Arial" w:hAnsi="Arial" w:cs="Arial"/>
        </w:rPr>
        <w:t xml:space="preserve"> </w:t>
      </w:r>
      <w:r w:rsidRPr="0043694C">
        <w:rPr>
          <w:rFonts w:ascii="Arial" w:hAnsi="Arial" w:cs="Arial"/>
        </w:rPr>
        <w:t xml:space="preserve">de textes et les tâches qu’ils doivent accomplir suite à la lecture de ces textes. Les études démontrent qu’au primaire et au secondaire les enseignants enseignent peu les stratégies qui permettent aux élèves d’apprendre en lisant (Cartier, 2007). Il faudrait s’assurer qu’en formation initiale les enseignants soient formés en ce sens et prévoir une mise à jour des enseignants en exercice. </w:t>
      </w:r>
    </w:p>
    <w:p w14:paraId="30278971" w14:textId="77777777" w:rsidR="00F858C7" w:rsidRDefault="00F858C7" w:rsidP="00AE20A1">
      <w:pPr>
        <w:jc w:val="both"/>
        <w:rPr>
          <w:rFonts w:ascii="Arial" w:hAnsi="Arial" w:cs="Arial"/>
          <w:color w:val="000000"/>
        </w:rPr>
      </w:pPr>
    </w:p>
    <w:p w14:paraId="37496BFE" w14:textId="2C255B2D" w:rsidR="00AE20A1" w:rsidRPr="00F858C7" w:rsidRDefault="00F858C7" w:rsidP="00AE20A1">
      <w:pPr>
        <w:jc w:val="both"/>
        <w:rPr>
          <w:rFonts w:ascii="Arial" w:hAnsi="Arial" w:cs="Arial"/>
          <w:b/>
          <w:color w:val="000000"/>
        </w:rPr>
      </w:pPr>
      <w:r w:rsidRPr="00F858C7">
        <w:rPr>
          <w:rFonts w:ascii="Arial" w:hAnsi="Arial" w:cs="Arial"/>
          <w:b/>
          <w:color w:val="000000"/>
        </w:rPr>
        <w:t>Enseigner les stratégies de lecture dans toutes les disciplines</w:t>
      </w:r>
    </w:p>
    <w:p w14:paraId="2BBF124F" w14:textId="77777777" w:rsidR="00483115" w:rsidRDefault="00483115" w:rsidP="00AE20A1">
      <w:pPr>
        <w:jc w:val="both"/>
        <w:rPr>
          <w:rFonts w:ascii="Arial" w:hAnsi="Arial" w:cs="Arial"/>
          <w:color w:val="000000"/>
        </w:rPr>
      </w:pPr>
    </w:p>
    <w:p w14:paraId="6E0F3553" w14:textId="73193F2E" w:rsidR="00AE20A1" w:rsidRDefault="00AE20A1" w:rsidP="00AE20A1">
      <w:pPr>
        <w:jc w:val="both"/>
        <w:rPr>
          <w:rFonts w:ascii="Arial" w:hAnsi="Arial" w:cs="Arial"/>
          <w:color w:val="000000"/>
        </w:rPr>
      </w:pPr>
      <w:r w:rsidRPr="00AE20A1">
        <w:rPr>
          <w:rFonts w:ascii="Arial" w:hAnsi="Arial" w:cs="Arial"/>
          <w:color w:val="000000"/>
        </w:rPr>
        <w:t>Des problèmes de compréhension en lecture</w:t>
      </w:r>
      <w:r w:rsidR="00F858C7">
        <w:rPr>
          <w:rFonts w:ascii="Arial" w:hAnsi="Arial" w:cs="Arial"/>
          <w:color w:val="000000"/>
        </w:rPr>
        <w:t xml:space="preserve"> dans toutes les disciplines</w:t>
      </w:r>
      <w:r w:rsidRPr="00AE20A1">
        <w:rPr>
          <w:rFonts w:ascii="Arial" w:hAnsi="Arial" w:cs="Arial"/>
          <w:color w:val="000000"/>
        </w:rPr>
        <w:t xml:space="preserve"> sont souvent la cause du décrochage scolaire. Lire pour apprendre dans les autres matières n’est pas une habileté suffisamment enseignée dans </w:t>
      </w:r>
      <w:r>
        <w:rPr>
          <w:rFonts w:ascii="Arial" w:hAnsi="Arial" w:cs="Arial"/>
          <w:color w:val="000000"/>
        </w:rPr>
        <w:t xml:space="preserve">les universités et les écoles. </w:t>
      </w:r>
      <w:r w:rsidRPr="00AE20A1">
        <w:rPr>
          <w:rFonts w:ascii="Arial" w:hAnsi="Arial" w:cs="Arial"/>
          <w:color w:val="000000"/>
        </w:rPr>
        <w:t>En fait, il faut que tous les acteurs en éducation soit conscient</w:t>
      </w:r>
      <w:r w:rsidR="00A22317">
        <w:rPr>
          <w:rFonts w:ascii="Arial" w:hAnsi="Arial" w:cs="Arial"/>
          <w:color w:val="000000"/>
        </w:rPr>
        <w:t>s</w:t>
      </w:r>
      <w:r w:rsidRPr="00AE20A1">
        <w:rPr>
          <w:rFonts w:ascii="Arial" w:hAnsi="Arial" w:cs="Arial"/>
          <w:color w:val="000000"/>
        </w:rPr>
        <w:t xml:space="preserve"> que la lecture un prédicteur de la réussite scolaire, mais aussi de l’échec scolaire. </w:t>
      </w:r>
    </w:p>
    <w:p w14:paraId="0381F875" w14:textId="77777777" w:rsidR="00F858C7" w:rsidRDefault="00F858C7" w:rsidP="00AE20A1">
      <w:pPr>
        <w:jc w:val="both"/>
        <w:rPr>
          <w:rFonts w:ascii="Arial" w:hAnsi="Arial" w:cs="Arial"/>
          <w:color w:val="000000"/>
        </w:rPr>
      </w:pPr>
    </w:p>
    <w:p w14:paraId="674C35C6" w14:textId="1EC72913" w:rsidR="00AE20A1" w:rsidRDefault="00AE20A1" w:rsidP="00AE20A1">
      <w:pPr>
        <w:jc w:val="both"/>
        <w:rPr>
          <w:rFonts w:ascii="Arial" w:hAnsi="Arial" w:cs="Arial"/>
          <w:color w:val="000000"/>
        </w:rPr>
      </w:pPr>
      <w:r w:rsidRPr="00AE20A1">
        <w:rPr>
          <w:rFonts w:ascii="Arial" w:hAnsi="Arial" w:cs="Arial"/>
          <w:color w:val="000000"/>
        </w:rPr>
        <w:t>Au secondaire, il y a aussi une méprise qui perdure</w:t>
      </w:r>
      <w:r w:rsidR="003F2F85">
        <w:rPr>
          <w:rFonts w:ascii="Arial" w:hAnsi="Arial" w:cs="Arial"/>
          <w:color w:val="000000"/>
        </w:rPr>
        <w:t>.</w:t>
      </w:r>
      <w:r w:rsidRPr="00AE20A1">
        <w:rPr>
          <w:rFonts w:ascii="Arial" w:hAnsi="Arial" w:cs="Arial"/>
          <w:color w:val="000000"/>
        </w:rPr>
        <w:t xml:space="preserve"> </w:t>
      </w:r>
      <w:r w:rsidR="003F2F85">
        <w:rPr>
          <w:rFonts w:ascii="Arial" w:hAnsi="Arial" w:cs="Arial"/>
          <w:color w:val="000000"/>
        </w:rPr>
        <w:t>O</w:t>
      </w:r>
      <w:r w:rsidR="00F858C7">
        <w:rPr>
          <w:rFonts w:ascii="Arial" w:hAnsi="Arial" w:cs="Arial"/>
          <w:color w:val="000000"/>
        </w:rPr>
        <w:t>n pense</w:t>
      </w:r>
      <w:r w:rsidRPr="00AE20A1">
        <w:rPr>
          <w:rFonts w:ascii="Arial" w:hAnsi="Arial" w:cs="Arial"/>
          <w:color w:val="000000"/>
        </w:rPr>
        <w:t xml:space="preserve"> que </w:t>
      </w:r>
      <w:r w:rsidR="00F858C7">
        <w:rPr>
          <w:rFonts w:ascii="Arial" w:hAnsi="Arial" w:cs="Arial"/>
          <w:color w:val="000000"/>
        </w:rPr>
        <w:t>comme</w:t>
      </w:r>
      <w:r w:rsidRPr="00AE20A1">
        <w:rPr>
          <w:rFonts w:ascii="Arial" w:hAnsi="Arial" w:cs="Arial"/>
          <w:color w:val="000000"/>
        </w:rPr>
        <w:t xml:space="preserve"> les élèves </w:t>
      </w:r>
      <w:r w:rsidR="00F858C7">
        <w:rPr>
          <w:rFonts w:ascii="Arial" w:hAnsi="Arial" w:cs="Arial"/>
          <w:color w:val="000000"/>
        </w:rPr>
        <w:t>étudient en classe</w:t>
      </w:r>
      <w:r w:rsidRPr="00AE20A1">
        <w:rPr>
          <w:rFonts w:ascii="Arial" w:hAnsi="Arial" w:cs="Arial"/>
          <w:color w:val="000000"/>
        </w:rPr>
        <w:t xml:space="preserve"> </w:t>
      </w:r>
      <w:r w:rsidR="00F858C7">
        <w:rPr>
          <w:rFonts w:ascii="Arial" w:hAnsi="Arial" w:cs="Arial"/>
          <w:color w:val="000000"/>
        </w:rPr>
        <w:t>de</w:t>
      </w:r>
      <w:r w:rsidRPr="00AE20A1">
        <w:rPr>
          <w:rFonts w:ascii="Arial" w:hAnsi="Arial" w:cs="Arial"/>
          <w:color w:val="000000"/>
        </w:rPr>
        <w:t xml:space="preserve"> français, </w:t>
      </w:r>
      <w:r w:rsidR="00F858C7">
        <w:rPr>
          <w:rFonts w:ascii="Arial" w:hAnsi="Arial" w:cs="Arial"/>
          <w:color w:val="000000"/>
        </w:rPr>
        <w:t xml:space="preserve">ils apprennent les </w:t>
      </w:r>
      <w:r w:rsidRPr="00AE20A1">
        <w:rPr>
          <w:rFonts w:ascii="Arial" w:hAnsi="Arial" w:cs="Arial"/>
          <w:color w:val="000000"/>
        </w:rPr>
        <w:t>stratégies pour lire, écrire et communiquer</w:t>
      </w:r>
      <w:r w:rsidR="00F858C7">
        <w:rPr>
          <w:rFonts w:ascii="Arial" w:hAnsi="Arial" w:cs="Arial"/>
          <w:color w:val="000000"/>
        </w:rPr>
        <w:t xml:space="preserve"> dans toutes les disciplines</w:t>
      </w:r>
      <w:r w:rsidRPr="00AE20A1">
        <w:rPr>
          <w:rFonts w:ascii="Arial" w:hAnsi="Arial" w:cs="Arial"/>
          <w:color w:val="000000"/>
        </w:rPr>
        <w:t xml:space="preserve">. Le matériel didactique de français ou les propositions de lectures devraient davantage tenir compte du genre de textes qui sont lus dans les autres disciplines. </w:t>
      </w:r>
    </w:p>
    <w:p w14:paraId="1943216D" w14:textId="77777777" w:rsidR="00F858C7" w:rsidRPr="00AE20A1" w:rsidRDefault="00F858C7" w:rsidP="00AE20A1">
      <w:pPr>
        <w:jc w:val="both"/>
        <w:rPr>
          <w:rFonts w:ascii="Times" w:hAnsi="Times"/>
        </w:rPr>
      </w:pPr>
    </w:p>
    <w:p w14:paraId="71B7DF44" w14:textId="71AD8C04" w:rsidR="00AE20A1" w:rsidRPr="00AE20A1" w:rsidRDefault="00AE20A1" w:rsidP="00AE20A1">
      <w:pPr>
        <w:jc w:val="both"/>
        <w:rPr>
          <w:rFonts w:ascii="Times" w:hAnsi="Times"/>
        </w:rPr>
      </w:pPr>
      <w:r w:rsidRPr="00AE20A1">
        <w:rPr>
          <w:rFonts w:ascii="Arial" w:hAnsi="Arial" w:cs="Arial"/>
          <w:color w:val="000000"/>
        </w:rPr>
        <w:t>Le recours aux schéma</w:t>
      </w:r>
      <w:r w:rsidR="00A22317">
        <w:rPr>
          <w:rFonts w:ascii="Arial" w:hAnsi="Arial" w:cs="Arial"/>
          <w:color w:val="000000"/>
        </w:rPr>
        <w:t>s</w:t>
      </w:r>
      <w:r w:rsidRPr="00AE20A1">
        <w:rPr>
          <w:rFonts w:ascii="Arial" w:hAnsi="Arial" w:cs="Arial"/>
          <w:color w:val="000000"/>
        </w:rPr>
        <w:t xml:space="preserve"> pour faire des plans, structurer sa pensé</w:t>
      </w:r>
      <w:r w:rsidR="00F858C7">
        <w:rPr>
          <w:rFonts w:ascii="Arial" w:hAnsi="Arial" w:cs="Arial"/>
          <w:color w:val="000000"/>
        </w:rPr>
        <w:t>e, repérer la structure d’un te</w:t>
      </w:r>
      <w:r w:rsidRPr="00AE20A1">
        <w:rPr>
          <w:rFonts w:ascii="Arial" w:hAnsi="Arial" w:cs="Arial"/>
          <w:color w:val="000000"/>
        </w:rPr>
        <w:t>xte, extraire l’information pertinente et l’utilisation de stratégies métacognitive</w:t>
      </w:r>
      <w:r w:rsidR="00A22317">
        <w:rPr>
          <w:rFonts w:ascii="Arial" w:hAnsi="Arial" w:cs="Arial"/>
          <w:color w:val="000000"/>
        </w:rPr>
        <w:t>s</w:t>
      </w:r>
      <w:r w:rsidRPr="00AE20A1">
        <w:rPr>
          <w:rFonts w:ascii="Arial" w:hAnsi="Arial" w:cs="Arial"/>
          <w:color w:val="000000"/>
        </w:rPr>
        <w:t xml:space="preserve"> basée</w:t>
      </w:r>
      <w:r w:rsidR="00A22317">
        <w:rPr>
          <w:rFonts w:ascii="Arial" w:hAnsi="Arial" w:cs="Arial"/>
          <w:color w:val="000000"/>
        </w:rPr>
        <w:t>s</w:t>
      </w:r>
      <w:r w:rsidRPr="00AE20A1">
        <w:rPr>
          <w:rFonts w:ascii="Arial" w:hAnsi="Arial" w:cs="Arial"/>
          <w:color w:val="000000"/>
        </w:rPr>
        <w:t xml:space="preserve"> sur le dialogue en classe, la </w:t>
      </w:r>
      <w:proofErr w:type="spellStart"/>
      <w:r w:rsidRPr="00AE20A1">
        <w:rPr>
          <w:rFonts w:ascii="Arial" w:hAnsi="Arial" w:cs="Arial"/>
          <w:color w:val="000000"/>
        </w:rPr>
        <w:t>coconstruction</w:t>
      </w:r>
      <w:proofErr w:type="spellEnd"/>
      <w:r w:rsidRPr="00AE20A1">
        <w:rPr>
          <w:rFonts w:ascii="Arial" w:hAnsi="Arial" w:cs="Arial"/>
          <w:color w:val="000000"/>
        </w:rPr>
        <w:t xml:space="preserve"> pourrait être encourag</w:t>
      </w:r>
      <w:r w:rsidR="00A22317">
        <w:rPr>
          <w:rFonts w:ascii="Arial" w:hAnsi="Arial" w:cs="Arial"/>
          <w:color w:val="000000"/>
        </w:rPr>
        <w:t>ée</w:t>
      </w:r>
      <w:r w:rsidRPr="00AE20A1">
        <w:rPr>
          <w:rFonts w:ascii="Arial" w:hAnsi="Arial" w:cs="Arial"/>
          <w:color w:val="000000"/>
        </w:rPr>
        <w:t xml:space="preserve"> davantage (</w:t>
      </w:r>
      <w:proofErr w:type="spellStart"/>
      <w:r w:rsidRPr="00AE20A1">
        <w:rPr>
          <w:rFonts w:ascii="Arial" w:hAnsi="Arial" w:cs="Arial"/>
          <w:color w:val="000000"/>
        </w:rPr>
        <w:t>Schoenbach</w:t>
      </w:r>
      <w:proofErr w:type="spellEnd"/>
      <w:r w:rsidRPr="00AE20A1">
        <w:rPr>
          <w:rFonts w:ascii="Arial" w:hAnsi="Arial" w:cs="Arial"/>
          <w:color w:val="000000"/>
        </w:rPr>
        <w:t xml:space="preserve">, </w:t>
      </w:r>
      <w:proofErr w:type="spellStart"/>
      <w:r w:rsidRPr="00AE20A1">
        <w:rPr>
          <w:rFonts w:ascii="Arial" w:hAnsi="Arial" w:cs="Arial"/>
          <w:color w:val="000000"/>
        </w:rPr>
        <w:t>Greenleaf</w:t>
      </w:r>
      <w:proofErr w:type="spellEnd"/>
      <w:r w:rsidRPr="00AE20A1">
        <w:rPr>
          <w:rFonts w:ascii="Arial" w:hAnsi="Arial" w:cs="Arial"/>
          <w:color w:val="000000"/>
        </w:rPr>
        <w:t xml:space="preserve"> et Murphy, 2010)</w:t>
      </w:r>
      <w:r w:rsidR="00F858C7">
        <w:rPr>
          <w:rFonts w:ascii="Arial" w:hAnsi="Arial" w:cs="Arial"/>
          <w:color w:val="000000"/>
        </w:rPr>
        <w:t xml:space="preserve"> et utilis</w:t>
      </w:r>
      <w:r w:rsidR="007E08F3">
        <w:rPr>
          <w:rFonts w:ascii="Arial" w:hAnsi="Arial" w:cs="Arial"/>
          <w:color w:val="000000"/>
        </w:rPr>
        <w:t>ée</w:t>
      </w:r>
      <w:r w:rsidR="00F858C7">
        <w:rPr>
          <w:rFonts w:ascii="Arial" w:hAnsi="Arial" w:cs="Arial"/>
          <w:color w:val="000000"/>
        </w:rPr>
        <w:t xml:space="preserve"> par l’ensemble des enseignants </w:t>
      </w:r>
      <w:r w:rsidR="00D7412F">
        <w:rPr>
          <w:rFonts w:ascii="Arial" w:hAnsi="Arial" w:cs="Arial"/>
          <w:color w:val="000000"/>
        </w:rPr>
        <w:t xml:space="preserve">de </w:t>
      </w:r>
      <w:r w:rsidR="00F858C7">
        <w:rPr>
          <w:rFonts w:ascii="Arial" w:hAnsi="Arial" w:cs="Arial"/>
          <w:color w:val="000000"/>
        </w:rPr>
        <w:t>toute</w:t>
      </w:r>
      <w:r w:rsidR="00D7412F">
        <w:rPr>
          <w:rFonts w:ascii="Arial" w:hAnsi="Arial" w:cs="Arial"/>
          <w:color w:val="000000"/>
        </w:rPr>
        <w:t>s les</w:t>
      </w:r>
      <w:r w:rsidR="00F858C7">
        <w:rPr>
          <w:rFonts w:ascii="Arial" w:hAnsi="Arial" w:cs="Arial"/>
          <w:color w:val="000000"/>
        </w:rPr>
        <w:t xml:space="preserve"> discipline</w:t>
      </w:r>
      <w:r w:rsidR="00D7412F">
        <w:rPr>
          <w:rFonts w:ascii="Arial" w:hAnsi="Arial" w:cs="Arial"/>
          <w:color w:val="000000"/>
        </w:rPr>
        <w:t>s</w:t>
      </w:r>
      <w:proofErr w:type="gramStart"/>
      <w:r w:rsidR="00D7412F">
        <w:rPr>
          <w:rFonts w:ascii="Arial" w:hAnsi="Arial" w:cs="Arial"/>
          <w:color w:val="000000"/>
        </w:rPr>
        <w:t>.</w:t>
      </w:r>
      <w:r w:rsidR="00F858C7">
        <w:rPr>
          <w:rFonts w:ascii="Arial" w:hAnsi="Arial" w:cs="Arial"/>
          <w:color w:val="000000"/>
        </w:rPr>
        <w:t>.</w:t>
      </w:r>
      <w:proofErr w:type="gramEnd"/>
    </w:p>
    <w:p w14:paraId="5009E0E2" w14:textId="77777777" w:rsidR="00AE20A1" w:rsidRDefault="00AE20A1" w:rsidP="00DE04C9">
      <w:pPr>
        <w:jc w:val="both"/>
        <w:rPr>
          <w:rFonts w:ascii="Arial" w:hAnsi="Arial" w:cs="Arial"/>
          <w:b/>
        </w:rPr>
      </w:pPr>
    </w:p>
    <w:p w14:paraId="0854DEB9" w14:textId="3AF1124F" w:rsidR="00F858C7" w:rsidRDefault="00F858C7" w:rsidP="00DE04C9">
      <w:pPr>
        <w:jc w:val="both"/>
        <w:rPr>
          <w:rFonts w:ascii="Arial" w:hAnsi="Arial" w:cs="Arial"/>
          <w:b/>
        </w:rPr>
      </w:pPr>
      <w:r w:rsidRPr="00E03981">
        <w:rPr>
          <w:rFonts w:ascii="Arial" w:hAnsi="Arial" w:cs="Arial"/>
          <w:b/>
        </w:rPr>
        <w:t xml:space="preserve">Travailler la lecture-écriture dans </w:t>
      </w:r>
      <w:r w:rsidRPr="00E03981">
        <w:rPr>
          <w:rFonts w:ascii="Arial" w:hAnsi="Arial" w:cs="Arial"/>
          <w:b/>
        </w:rPr>
        <w:t>toutes les disciplines</w:t>
      </w:r>
    </w:p>
    <w:p w14:paraId="5C2E276E" w14:textId="77777777" w:rsidR="00483115" w:rsidRDefault="00483115" w:rsidP="00F858C7">
      <w:pPr>
        <w:jc w:val="both"/>
        <w:rPr>
          <w:rFonts w:ascii="Arial" w:hAnsi="Arial" w:cs="Arial"/>
          <w:color w:val="000000"/>
        </w:rPr>
      </w:pPr>
    </w:p>
    <w:p w14:paraId="7CC74725" w14:textId="46533E07" w:rsidR="00F858C7" w:rsidRPr="00F858C7" w:rsidRDefault="00F858C7" w:rsidP="00F858C7">
      <w:pPr>
        <w:jc w:val="both"/>
        <w:rPr>
          <w:rFonts w:ascii="Arial" w:hAnsi="Arial" w:cs="Arial"/>
          <w:color w:val="000000"/>
        </w:rPr>
      </w:pPr>
      <w:r>
        <w:rPr>
          <w:rFonts w:ascii="Arial" w:hAnsi="Arial" w:cs="Arial"/>
          <w:color w:val="000000"/>
        </w:rPr>
        <w:t xml:space="preserve">Il n’est pas </w:t>
      </w:r>
      <w:r w:rsidRPr="00F858C7">
        <w:rPr>
          <w:rFonts w:ascii="Arial" w:hAnsi="Arial" w:cs="Arial"/>
          <w:color w:val="000000"/>
        </w:rPr>
        <w:t>pertinent ici de mettre l’accent exclusivement sur la lecture. C’est la lecture-écriture dans toutes les disciplines qui doit être travaillée (cf. les travaux de C</w:t>
      </w:r>
      <w:r w:rsidR="007025DC">
        <w:rPr>
          <w:rFonts w:ascii="Arial" w:hAnsi="Arial" w:cs="Arial"/>
          <w:color w:val="000000"/>
        </w:rPr>
        <w:t>hristiane</w:t>
      </w:r>
      <w:r w:rsidRPr="00F858C7">
        <w:rPr>
          <w:rFonts w:ascii="Arial" w:hAnsi="Arial" w:cs="Arial"/>
          <w:color w:val="000000"/>
        </w:rPr>
        <w:t xml:space="preserve"> Blaser). </w:t>
      </w:r>
      <w:r>
        <w:rPr>
          <w:rFonts w:ascii="Arial" w:hAnsi="Arial" w:cs="Arial"/>
          <w:color w:val="000000"/>
        </w:rPr>
        <w:t xml:space="preserve">Il est important de développer </w:t>
      </w:r>
      <w:r w:rsidRPr="00F858C7">
        <w:rPr>
          <w:rFonts w:ascii="Arial" w:hAnsi="Arial" w:cs="Arial"/>
          <w:color w:val="000000"/>
        </w:rPr>
        <w:t>des habiletés de lecture et d’écriture des textes longs. La compétence informationnelle est importante</w:t>
      </w:r>
      <w:r w:rsidR="007025DC">
        <w:rPr>
          <w:rFonts w:ascii="Arial" w:hAnsi="Arial" w:cs="Arial"/>
          <w:color w:val="000000"/>
        </w:rPr>
        <w:t>,</w:t>
      </w:r>
      <w:r w:rsidRPr="00F858C7">
        <w:rPr>
          <w:rFonts w:ascii="Arial" w:hAnsi="Arial" w:cs="Arial"/>
          <w:color w:val="000000"/>
        </w:rPr>
        <w:t xml:space="preserve"> mais elle ne peut se dissocier de la compétence à lire et à écrire. </w:t>
      </w:r>
      <w:r w:rsidRPr="00DC1873">
        <w:rPr>
          <w:rFonts w:ascii="Arial" w:hAnsi="Arial" w:cs="Arial"/>
          <w:color w:val="000000"/>
        </w:rPr>
        <w:t>Il est donc important de former les enseignants de toutes les disciplines, en particulier au secondaire, aux façons de soutenir le développement de la lecture et de l’écriture dans toutes les disciplines.</w:t>
      </w:r>
      <w:r w:rsidRPr="00F858C7">
        <w:rPr>
          <w:rFonts w:ascii="Arial" w:hAnsi="Arial" w:cs="Arial"/>
          <w:color w:val="000000"/>
        </w:rPr>
        <w:t xml:space="preserve"> Le cours assuré dans cette perspective par C</w:t>
      </w:r>
      <w:r w:rsidR="00483115">
        <w:rPr>
          <w:rFonts w:ascii="Arial" w:hAnsi="Arial" w:cs="Arial"/>
          <w:color w:val="000000"/>
        </w:rPr>
        <w:t>hristiane</w:t>
      </w:r>
      <w:r w:rsidRPr="00F858C7">
        <w:rPr>
          <w:rFonts w:ascii="Arial" w:hAnsi="Arial" w:cs="Arial"/>
          <w:color w:val="000000"/>
        </w:rPr>
        <w:t xml:space="preserve"> Blaser</w:t>
      </w:r>
      <w:r w:rsidR="00483115">
        <w:rPr>
          <w:rFonts w:ascii="Arial" w:hAnsi="Arial" w:cs="Arial"/>
          <w:color w:val="000000"/>
        </w:rPr>
        <w:t>, professeure à l’Université de Sherbrooke,</w:t>
      </w:r>
      <w:r w:rsidRPr="00F858C7">
        <w:rPr>
          <w:rFonts w:ascii="Arial" w:hAnsi="Arial" w:cs="Arial"/>
          <w:color w:val="000000"/>
        </w:rPr>
        <w:t xml:space="preserve"> dans le programme du </w:t>
      </w:r>
      <w:r w:rsidR="00483115">
        <w:rPr>
          <w:rFonts w:ascii="Arial" w:hAnsi="Arial" w:cs="Arial"/>
          <w:color w:val="000000"/>
        </w:rPr>
        <w:t>baccalauréat en enseignement au secondaire</w:t>
      </w:r>
      <w:r w:rsidRPr="00F858C7">
        <w:rPr>
          <w:rFonts w:ascii="Arial" w:hAnsi="Arial" w:cs="Arial"/>
          <w:color w:val="000000"/>
        </w:rPr>
        <w:t xml:space="preserve">, </w:t>
      </w:r>
      <w:r w:rsidRPr="00DC1873">
        <w:rPr>
          <w:rFonts w:ascii="Arial" w:hAnsi="Arial" w:cs="Arial"/>
          <w:i/>
          <w:color w:val="000000"/>
        </w:rPr>
        <w:t>Lecture-écriture et réussite scolaire</w:t>
      </w:r>
      <w:r w:rsidRPr="00F858C7">
        <w:rPr>
          <w:rFonts w:ascii="Arial" w:hAnsi="Arial" w:cs="Arial"/>
          <w:color w:val="000000"/>
        </w:rPr>
        <w:t>, obligatoire pour les étudiants de tous les profils, est un exemple qui mériterait d’être suivi par les autres programmes de formation initiale des enseignants du secondaire.</w:t>
      </w:r>
    </w:p>
    <w:p w14:paraId="07F1C52E" w14:textId="77777777" w:rsidR="00F858C7" w:rsidRDefault="00F858C7" w:rsidP="00F858C7">
      <w:pPr>
        <w:jc w:val="both"/>
        <w:rPr>
          <w:rFonts w:ascii="Arial" w:hAnsi="Arial" w:cs="Arial"/>
          <w:color w:val="000000" w:themeColor="text1"/>
        </w:rPr>
      </w:pPr>
    </w:p>
    <w:p w14:paraId="1203B139" w14:textId="027F7501" w:rsidR="00F858C7" w:rsidRDefault="00F858C7" w:rsidP="00F858C7">
      <w:pPr>
        <w:jc w:val="both"/>
        <w:rPr>
          <w:rFonts w:ascii="Arial" w:hAnsi="Arial" w:cs="Arial"/>
          <w:color w:val="000000" w:themeColor="text1"/>
        </w:rPr>
      </w:pPr>
      <w:r w:rsidRPr="00F858C7">
        <w:rPr>
          <w:rFonts w:ascii="Arial" w:hAnsi="Arial" w:cs="Arial"/>
          <w:color w:val="000000" w:themeColor="text1"/>
        </w:rPr>
        <w:t xml:space="preserve">Parmi les recommandations de la commission </w:t>
      </w:r>
      <w:proofErr w:type="spellStart"/>
      <w:r w:rsidRPr="00F858C7">
        <w:rPr>
          <w:rFonts w:ascii="Arial" w:hAnsi="Arial" w:cs="Arial"/>
          <w:color w:val="000000" w:themeColor="text1"/>
        </w:rPr>
        <w:t>Ouellon</w:t>
      </w:r>
      <w:proofErr w:type="spellEnd"/>
      <w:r w:rsidRPr="00F858C7">
        <w:rPr>
          <w:rFonts w:ascii="Arial" w:hAnsi="Arial" w:cs="Arial"/>
          <w:color w:val="000000" w:themeColor="text1"/>
        </w:rPr>
        <w:t xml:space="preserve"> (2008) figure la recommandation suivante, toujours d’actualité : </w:t>
      </w:r>
    </w:p>
    <w:p w14:paraId="7F13FCB7" w14:textId="77777777" w:rsidR="00483115" w:rsidRDefault="00483115" w:rsidP="00F858C7">
      <w:pPr>
        <w:jc w:val="both"/>
        <w:rPr>
          <w:rFonts w:ascii="Arial" w:hAnsi="Arial" w:cs="Arial"/>
          <w:b/>
          <w:iCs/>
          <w:color w:val="000000" w:themeColor="text1"/>
        </w:rPr>
      </w:pPr>
    </w:p>
    <w:p w14:paraId="5AB39807" w14:textId="21065B56" w:rsidR="00DC1873" w:rsidRPr="00DC1873" w:rsidRDefault="00DC1873" w:rsidP="00F858C7">
      <w:pPr>
        <w:jc w:val="both"/>
        <w:rPr>
          <w:rFonts w:ascii="Arial" w:hAnsi="Arial" w:cs="Arial"/>
          <w:b/>
          <w:iCs/>
          <w:color w:val="000000" w:themeColor="text1"/>
        </w:rPr>
      </w:pPr>
      <w:r>
        <w:rPr>
          <w:rFonts w:ascii="Arial" w:hAnsi="Arial" w:cs="Arial"/>
          <w:b/>
          <w:iCs/>
          <w:color w:val="000000" w:themeColor="text1"/>
        </w:rPr>
        <w:t>Recommandation no 5 :</w:t>
      </w:r>
    </w:p>
    <w:p w14:paraId="00E58604" w14:textId="4D63499C" w:rsidR="00F858C7" w:rsidRPr="00DC1873" w:rsidRDefault="00F858C7" w:rsidP="00F858C7">
      <w:pPr>
        <w:jc w:val="both"/>
        <w:rPr>
          <w:rFonts w:ascii="Times" w:hAnsi="Times"/>
          <w:color w:val="000000" w:themeColor="text1"/>
        </w:rPr>
      </w:pPr>
      <w:r w:rsidRPr="00DC1873">
        <w:rPr>
          <w:rFonts w:ascii="Arial" w:hAnsi="Arial" w:cs="Arial"/>
          <w:i/>
          <w:iCs/>
          <w:color w:val="000000" w:themeColor="text1"/>
        </w:rPr>
        <w:t>Le Comité recommande que le ministère de l’Éducation, du Loisir et du Sport voie à ce</w:t>
      </w:r>
      <w:r w:rsidRPr="00DC1873">
        <w:rPr>
          <w:rFonts w:ascii="Times" w:hAnsi="Times"/>
          <w:color w:val="000000" w:themeColor="text1"/>
        </w:rPr>
        <w:t xml:space="preserve"> </w:t>
      </w:r>
      <w:r w:rsidRPr="00DC1873">
        <w:rPr>
          <w:rFonts w:ascii="Arial" w:hAnsi="Arial" w:cs="Arial"/>
          <w:i/>
          <w:iCs/>
          <w:color w:val="000000" w:themeColor="text1"/>
        </w:rPr>
        <w:t>que les programmes de formation à l’enseignement en formation professionnelle au</w:t>
      </w:r>
      <w:r w:rsidR="0043694C" w:rsidRPr="00DC1873">
        <w:rPr>
          <w:rFonts w:ascii="Times" w:hAnsi="Times"/>
          <w:color w:val="000000" w:themeColor="text1"/>
        </w:rPr>
        <w:t xml:space="preserve"> </w:t>
      </w:r>
      <w:r w:rsidRPr="00DC1873">
        <w:rPr>
          <w:rFonts w:ascii="Arial" w:hAnsi="Arial" w:cs="Arial"/>
          <w:i/>
          <w:iCs/>
          <w:color w:val="000000" w:themeColor="text1"/>
        </w:rPr>
        <w:t>secondaire assurent l’acquisition et l’utilisation du vocabulaire technique et du lexique</w:t>
      </w:r>
      <w:r w:rsidR="0043694C" w:rsidRPr="00DC1873">
        <w:rPr>
          <w:rFonts w:ascii="Times" w:hAnsi="Times"/>
          <w:color w:val="000000" w:themeColor="text1"/>
        </w:rPr>
        <w:t xml:space="preserve"> </w:t>
      </w:r>
      <w:r w:rsidRPr="00DC1873">
        <w:rPr>
          <w:rFonts w:ascii="Arial" w:hAnsi="Arial" w:cs="Arial"/>
          <w:i/>
          <w:iCs/>
          <w:color w:val="000000" w:themeColor="text1"/>
        </w:rPr>
        <w:t>propres aux diverses professions enseignées.</w:t>
      </w:r>
    </w:p>
    <w:p w14:paraId="0C6297C4" w14:textId="77777777" w:rsidR="00F858C7" w:rsidRPr="00F858C7" w:rsidRDefault="00F858C7" w:rsidP="00F858C7">
      <w:pPr>
        <w:rPr>
          <w:rFonts w:ascii="Times" w:eastAsia="Times New Roman" w:hAnsi="Times"/>
          <w:color w:val="000000" w:themeColor="text1"/>
          <w:sz w:val="20"/>
          <w:szCs w:val="20"/>
        </w:rPr>
      </w:pPr>
    </w:p>
    <w:p w14:paraId="425A6ADF" w14:textId="77777777" w:rsidR="00ED07A8" w:rsidRPr="00ED07A8" w:rsidRDefault="00ED07A8" w:rsidP="00ED07A8">
      <w:pPr>
        <w:rPr>
          <w:rFonts w:ascii="Arial" w:eastAsia="Times New Roman" w:hAnsi="Arial" w:cs="Arial"/>
        </w:rPr>
      </w:pPr>
    </w:p>
    <w:p w14:paraId="7E0D04C9" w14:textId="77777777" w:rsidR="00ED07A8" w:rsidRDefault="00ED07A8" w:rsidP="00DC1873">
      <w:pPr>
        <w:pBdr>
          <w:top w:val="single" w:sz="4" w:space="1" w:color="auto"/>
          <w:left w:val="single" w:sz="4" w:space="4" w:color="auto"/>
          <w:bottom w:val="single" w:sz="4" w:space="1" w:color="auto"/>
          <w:right w:val="single" w:sz="4" w:space="4" w:color="auto"/>
        </w:pBdr>
        <w:rPr>
          <w:rFonts w:ascii="Arial" w:eastAsia="Times New Roman" w:hAnsi="Arial" w:cs="Arial"/>
          <w:b/>
          <w:bCs/>
        </w:rPr>
      </w:pPr>
      <w:r w:rsidRPr="00ED07A8">
        <w:rPr>
          <w:rFonts w:ascii="Arial" w:eastAsia="Times New Roman" w:hAnsi="Arial" w:cs="Arial"/>
          <w:b/>
          <w:bCs/>
        </w:rPr>
        <w:t>Axe 3 : La valorisation du français et la fierté de sa langue</w:t>
      </w:r>
    </w:p>
    <w:p w14:paraId="1983AD80" w14:textId="77777777" w:rsidR="006F0B8C" w:rsidRPr="00ED07A8" w:rsidRDefault="006F0B8C" w:rsidP="00DC1873">
      <w:pPr>
        <w:pBdr>
          <w:top w:val="single" w:sz="4" w:space="1" w:color="auto"/>
          <w:left w:val="single" w:sz="4" w:space="4" w:color="auto"/>
          <w:bottom w:val="single" w:sz="4" w:space="1" w:color="auto"/>
          <w:right w:val="single" w:sz="4" w:space="4" w:color="auto"/>
        </w:pBdr>
        <w:rPr>
          <w:rFonts w:ascii="Arial" w:eastAsia="Times New Roman" w:hAnsi="Arial" w:cs="Arial"/>
        </w:rPr>
      </w:pPr>
    </w:p>
    <w:p w14:paraId="3575D1B5" w14:textId="0BEAAAE4" w:rsidR="00ED07A8" w:rsidRPr="00ED07A8" w:rsidRDefault="00ED07A8" w:rsidP="00DC1873">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ED07A8">
        <w:rPr>
          <w:rFonts w:ascii="Arial" w:eastAsia="Times New Roman" w:hAnsi="Arial" w:cs="Arial"/>
        </w:rPr>
        <w:t>La promotion de la langue française passe par un contact direct et régulier avec la culture</w:t>
      </w:r>
      <w:r>
        <w:rPr>
          <w:rFonts w:ascii="Arial" w:eastAsia="Times New Roman" w:hAnsi="Arial" w:cs="Arial"/>
        </w:rPr>
        <w:t xml:space="preserve"> </w:t>
      </w:r>
      <w:r w:rsidRPr="00ED07A8">
        <w:rPr>
          <w:rFonts w:ascii="Arial" w:eastAsia="Times New Roman" w:hAnsi="Arial" w:cs="Arial"/>
        </w:rPr>
        <w:t>francophone et la valorisation de celle-ci. L’école peut jouer un rôle important dans le</w:t>
      </w:r>
      <w:r>
        <w:rPr>
          <w:rFonts w:ascii="Arial" w:eastAsia="Times New Roman" w:hAnsi="Arial" w:cs="Arial"/>
        </w:rPr>
        <w:t xml:space="preserve"> </w:t>
      </w:r>
      <w:r w:rsidRPr="00ED07A8">
        <w:rPr>
          <w:rFonts w:ascii="Arial" w:eastAsia="Times New Roman" w:hAnsi="Arial" w:cs="Arial"/>
        </w:rPr>
        <w:t>développement de cette fierté de vivre en français et de ma</w:t>
      </w:r>
      <w:r w:rsidR="00483115">
        <w:rPr>
          <w:rFonts w:ascii="Arial" w:eastAsia="Times New Roman" w:hAnsi="Arial" w:cs="Arial"/>
        </w:rPr>
        <w:t>i</w:t>
      </w:r>
      <w:r w:rsidRPr="00ED07A8">
        <w:rPr>
          <w:rFonts w:ascii="Arial" w:eastAsia="Times New Roman" w:hAnsi="Arial" w:cs="Arial"/>
        </w:rPr>
        <w:t>triser sa langue.</w:t>
      </w:r>
    </w:p>
    <w:p w14:paraId="1B987E5B" w14:textId="77777777" w:rsidR="00ED07A8" w:rsidRPr="00ED07A8" w:rsidRDefault="00ED07A8" w:rsidP="00ED07A8">
      <w:pPr>
        <w:jc w:val="both"/>
        <w:rPr>
          <w:rFonts w:ascii="Arial" w:hAnsi="Arial" w:cs="Arial"/>
          <w:b/>
        </w:rPr>
      </w:pPr>
    </w:p>
    <w:p w14:paraId="4D5835E4" w14:textId="05426218" w:rsidR="00F858C7" w:rsidRDefault="00ED07A8" w:rsidP="00DE04C9">
      <w:pPr>
        <w:jc w:val="both"/>
        <w:rPr>
          <w:rFonts w:ascii="Arial" w:hAnsi="Arial" w:cs="Arial"/>
          <w:b/>
        </w:rPr>
      </w:pPr>
      <w:r>
        <w:rPr>
          <w:rFonts w:ascii="Arial" w:hAnsi="Arial" w:cs="Arial"/>
          <w:b/>
        </w:rPr>
        <w:t>La valorisation du français</w:t>
      </w:r>
      <w:r w:rsidR="006F0B8C">
        <w:rPr>
          <w:rFonts w:ascii="Arial" w:hAnsi="Arial" w:cs="Arial"/>
          <w:b/>
        </w:rPr>
        <w:t>,</w:t>
      </w:r>
      <w:r>
        <w:rPr>
          <w:rFonts w:ascii="Arial" w:hAnsi="Arial" w:cs="Arial"/>
          <w:b/>
        </w:rPr>
        <w:t xml:space="preserve"> un axe</w:t>
      </w:r>
      <w:r w:rsidR="00D151CD">
        <w:rPr>
          <w:rFonts w:ascii="Arial" w:hAnsi="Arial" w:cs="Arial"/>
          <w:b/>
        </w:rPr>
        <w:t xml:space="preserve"> imprécis</w:t>
      </w:r>
    </w:p>
    <w:p w14:paraId="6BA3B880" w14:textId="77777777" w:rsidR="006F0B8C" w:rsidRDefault="006F0B8C" w:rsidP="00ED07A8">
      <w:pPr>
        <w:jc w:val="both"/>
        <w:rPr>
          <w:rFonts w:ascii="Arial" w:hAnsi="Arial" w:cs="Arial"/>
        </w:rPr>
      </w:pPr>
    </w:p>
    <w:p w14:paraId="24F16985" w14:textId="77777777" w:rsidR="00ED07A8" w:rsidRDefault="00ED07A8" w:rsidP="00ED07A8">
      <w:pPr>
        <w:jc w:val="both"/>
        <w:rPr>
          <w:rFonts w:ascii="Arial" w:hAnsi="Arial" w:cs="Arial"/>
        </w:rPr>
      </w:pPr>
      <w:r w:rsidRPr="00ED07A8">
        <w:rPr>
          <w:rFonts w:ascii="Arial" w:hAnsi="Arial" w:cs="Arial"/>
        </w:rPr>
        <w:t>Une des missions de l’AQPF est de « [...] contribuer à la qualité et à l'amélioration de l'enseignement du français ». Il est donc évident que la valorisation du français dans les classes s’avère une priorité pour les membres de l’Association. Concernant l’axe proposé, les quelques lignes du libellé actuel ne permettent pas de comprendre ce en quoi consistera une éventuelle stratégie de renforcement du français au regard de la valorisation du français et de la fierté de sa langue. Quelles actions comptent être mises en place? De quelles façons les enseignants de français vont-ils devoir valoriser le français? Autrement dit, que devront-ils faire qu’ils ne font pas déjà dans le quotidien de leur pratique enseignante?</w:t>
      </w:r>
    </w:p>
    <w:p w14:paraId="60851FCB" w14:textId="77777777" w:rsidR="00ED07A8" w:rsidRDefault="00ED07A8" w:rsidP="00ED07A8">
      <w:pPr>
        <w:jc w:val="both"/>
        <w:rPr>
          <w:rFonts w:ascii="Arial" w:hAnsi="Arial" w:cs="Arial"/>
        </w:rPr>
      </w:pPr>
    </w:p>
    <w:p w14:paraId="6E21A6B4" w14:textId="07E5DD4E" w:rsidR="00ED07A8" w:rsidRPr="00B905ED" w:rsidRDefault="00ED07A8" w:rsidP="00ED07A8">
      <w:pPr>
        <w:jc w:val="both"/>
        <w:rPr>
          <w:rFonts w:ascii="Arial" w:hAnsi="Arial" w:cs="Arial"/>
          <w:b/>
        </w:rPr>
      </w:pPr>
      <w:r w:rsidRPr="00B905ED">
        <w:rPr>
          <w:rFonts w:ascii="Arial" w:hAnsi="Arial" w:cs="Arial"/>
          <w:b/>
        </w:rPr>
        <w:t xml:space="preserve">Mettre fin à l’anglais intensif </w:t>
      </w:r>
      <w:r w:rsidR="00B905ED" w:rsidRPr="00B905ED">
        <w:rPr>
          <w:rFonts w:ascii="Arial" w:hAnsi="Arial" w:cs="Arial"/>
          <w:b/>
        </w:rPr>
        <w:t xml:space="preserve">obligatoire </w:t>
      </w:r>
      <w:r w:rsidRPr="00B905ED">
        <w:rPr>
          <w:rFonts w:ascii="Arial" w:hAnsi="Arial" w:cs="Arial"/>
          <w:b/>
        </w:rPr>
        <w:t>pour tous</w:t>
      </w:r>
    </w:p>
    <w:p w14:paraId="6422168E" w14:textId="77777777" w:rsidR="00F656AD" w:rsidRDefault="00F656AD" w:rsidP="00ED07A8">
      <w:pPr>
        <w:jc w:val="both"/>
        <w:rPr>
          <w:rFonts w:ascii="Arial" w:hAnsi="Arial" w:cs="Arial"/>
        </w:rPr>
      </w:pPr>
    </w:p>
    <w:p w14:paraId="5DFB5D7E" w14:textId="325E344F" w:rsidR="00ED07A8" w:rsidRDefault="00ED07A8" w:rsidP="00ED07A8">
      <w:pPr>
        <w:jc w:val="both"/>
        <w:rPr>
          <w:rFonts w:ascii="Arial" w:hAnsi="Arial" w:cs="Arial"/>
        </w:rPr>
      </w:pPr>
      <w:r>
        <w:rPr>
          <w:rFonts w:ascii="Arial" w:hAnsi="Arial" w:cs="Arial"/>
        </w:rPr>
        <w:t xml:space="preserve">L’AQPF ne s’oppose pas à l’idée de l’enseignement de l’anglais intensif, </w:t>
      </w:r>
      <w:r w:rsidR="00F656AD">
        <w:rPr>
          <w:rFonts w:ascii="Arial" w:hAnsi="Arial" w:cs="Arial"/>
        </w:rPr>
        <w:t xml:space="preserve">mais </w:t>
      </w:r>
      <w:r>
        <w:rPr>
          <w:rFonts w:ascii="Arial" w:hAnsi="Arial" w:cs="Arial"/>
        </w:rPr>
        <w:t xml:space="preserve">elle  </w:t>
      </w:r>
      <w:r w:rsidR="00521D3D">
        <w:rPr>
          <w:rFonts w:ascii="Arial" w:hAnsi="Arial" w:cs="Arial"/>
        </w:rPr>
        <w:t xml:space="preserve">s’oppose à </w:t>
      </w:r>
      <w:r>
        <w:rPr>
          <w:rFonts w:ascii="Arial" w:hAnsi="Arial" w:cs="Arial"/>
        </w:rPr>
        <w:t>l’idée d’imposer cet enseignem</w:t>
      </w:r>
      <w:r w:rsidR="00B905ED">
        <w:rPr>
          <w:rFonts w:ascii="Arial" w:hAnsi="Arial" w:cs="Arial"/>
        </w:rPr>
        <w:t>ent dans tous les milieux et à tous les élèves, sans distinction de leurs connaissances ou performances en français. Dans plusieurs milieux</w:t>
      </w:r>
      <w:r w:rsidR="00F656AD">
        <w:rPr>
          <w:rFonts w:ascii="Arial" w:hAnsi="Arial" w:cs="Arial"/>
        </w:rPr>
        <w:t>,</w:t>
      </w:r>
      <w:r w:rsidR="00B905ED">
        <w:rPr>
          <w:rFonts w:ascii="Arial" w:hAnsi="Arial" w:cs="Arial"/>
        </w:rPr>
        <w:t xml:space="preserve"> les élèves sont déjà bilingues et n’ont nullement besoin de cet enseignement pour parfaire leur apprentissage de la langue anglaise. Ils ont plutôt besoin de recevoir plus d’heures d’enseignement en français. Dans d’autres cas, des élèves éprouvent de nettes difficultés à maitriser la langue française et l’étude de l’anglais en intensif, surtout s’il est vécu en sixième année, place ces élèves en situation d’échec et compromet leur apprentissage de la langue française. L’AQPF s’interroge également sur le moment choisi pour dispenser cet enseignement, la sixième année est une année charnière. </w:t>
      </w:r>
      <w:r w:rsidR="00521D3D">
        <w:rPr>
          <w:rFonts w:ascii="Arial" w:hAnsi="Arial" w:cs="Arial"/>
        </w:rPr>
        <w:t xml:space="preserve">Il faut admettre qu’à l’heure actuelle, nous coupons les enfants de leur culture francophone pendant 5 mois au moment où ils vivent la transition la plus importante de leur parcours scolaire.  </w:t>
      </w:r>
      <w:r w:rsidR="00B905ED">
        <w:rPr>
          <w:rFonts w:ascii="Arial" w:hAnsi="Arial" w:cs="Arial"/>
        </w:rPr>
        <w:t>Elle souhaite qu’on laisse plus de souplesse aux milieux et souhaite plutôt qu’on réserve l’apprentissage de l’anglais intensif aux milieux où l’anglais est moins présent et pour les élèves qui maitrisent déjà le français</w:t>
      </w:r>
      <w:r w:rsidR="00521D3D">
        <w:rPr>
          <w:rFonts w:ascii="Arial" w:hAnsi="Arial" w:cs="Arial"/>
        </w:rPr>
        <w:t xml:space="preserve"> et les autres compétences (mathématiques, sciences, etc.)</w:t>
      </w:r>
      <w:r w:rsidR="00B905ED">
        <w:rPr>
          <w:rFonts w:ascii="Arial" w:hAnsi="Arial" w:cs="Arial"/>
        </w:rPr>
        <w:t xml:space="preserve">. </w:t>
      </w:r>
    </w:p>
    <w:p w14:paraId="77E07292" w14:textId="77777777" w:rsidR="00B905ED" w:rsidRDefault="00B905ED" w:rsidP="00ED07A8">
      <w:pPr>
        <w:jc w:val="both"/>
        <w:rPr>
          <w:rFonts w:ascii="Arial" w:hAnsi="Arial" w:cs="Arial"/>
        </w:rPr>
      </w:pPr>
    </w:p>
    <w:p w14:paraId="6848EEF4" w14:textId="77777777" w:rsidR="00F656AD" w:rsidRDefault="00B905ED" w:rsidP="00ED07A8">
      <w:pPr>
        <w:jc w:val="both"/>
        <w:rPr>
          <w:rFonts w:ascii="Arial" w:hAnsi="Arial" w:cs="Arial"/>
          <w:b/>
        </w:rPr>
      </w:pPr>
      <w:r>
        <w:rPr>
          <w:rFonts w:ascii="Arial" w:hAnsi="Arial" w:cs="Arial"/>
          <w:b/>
        </w:rPr>
        <w:t xml:space="preserve">La valorisation de la langue passe par la maitrise de la langue orale </w:t>
      </w:r>
      <w:r w:rsidR="00014C8B">
        <w:rPr>
          <w:rFonts w:ascii="Arial" w:hAnsi="Arial" w:cs="Arial"/>
          <w:b/>
        </w:rPr>
        <w:t>et de la langue écrite</w:t>
      </w:r>
    </w:p>
    <w:p w14:paraId="789832A9" w14:textId="5E722D31" w:rsidR="00B905ED" w:rsidRPr="00B905ED" w:rsidRDefault="00B905ED" w:rsidP="00ED07A8">
      <w:pPr>
        <w:jc w:val="both"/>
        <w:rPr>
          <w:rFonts w:ascii="Arial" w:hAnsi="Arial" w:cs="Arial"/>
          <w:b/>
        </w:rPr>
      </w:pPr>
    </w:p>
    <w:p w14:paraId="379C2DC0" w14:textId="4284C597" w:rsidR="00014C8B" w:rsidRDefault="00014C8B" w:rsidP="00014C8B">
      <w:pPr>
        <w:jc w:val="both"/>
        <w:rPr>
          <w:rFonts w:ascii="Arial" w:hAnsi="Arial" w:cs="Arial"/>
        </w:rPr>
      </w:pPr>
      <w:r w:rsidRPr="00014C8B">
        <w:rPr>
          <w:rFonts w:ascii="Arial" w:hAnsi="Arial" w:cs="Arial"/>
        </w:rPr>
        <w:t>La valorisation du français doit passer par une compréhension des registres de langue et des situations de communication, et ce, tant pour l’oral que l’écrit (Lafontaine et Dumais, 2014). Pour valoriser le français, l’élève doit être conscient de la diversité des registres de langue afin de ne pas en dénigrer un au profit d’un autre</w:t>
      </w:r>
      <w:r>
        <w:rPr>
          <w:rFonts w:ascii="Arial" w:hAnsi="Arial" w:cs="Arial"/>
        </w:rPr>
        <w:t>.</w:t>
      </w:r>
    </w:p>
    <w:p w14:paraId="15A3A885" w14:textId="77777777" w:rsidR="00014C8B" w:rsidRDefault="00014C8B" w:rsidP="00014C8B">
      <w:pPr>
        <w:jc w:val="both"/>
        <w:rPr>
          <w:rFonts w:ascii="Arial" w:hAnsi="Arial" w:cs="Arial"/>
        </w:rPr>
      </w:pPr>
    </w:p>
    <w:p w14:paraId="7A9D126F" w14:textId="6C08174E" w:rsidR="00014C8B" w:rsidRDefault="00014C8B" w:rsidP="00014C8B">
      <w:pPr>
        <w:jc w:val="both"/>
        <w:rPr>
          <w:rFonts w:ascii="Arial" w:hAnsi="Arial" w:cs="Arial"/>
          <w:b/>
        </w:rPr>
      </w:pPr>
      <w:r>
        <w:rPr>
          <w:rFonts w:ascii="Arial" w:hAnsi="Arial" w:cs="Arial"/>
          <w:b/>
        </w:rPr>
        <w:t>La valorisation de la langue</w:t>
      </w:r>
      <w:r w:rsidR="00F656AD">
        <w:rPr>
          <w:rFonts w:ascii="Arial" w:hAnsi="Arial" w:cs="Arial"/>
          <w:b/>
        </w:rPr>
        <w:t>,</w:t>
      </w:r>
      <w:r>
        <w:rPr>
          <w:rFonts w:ascii="Arial" w:hAnsi="Arial" w:cs="Arial"/>
          <w:b/>
        </w:rPr>
        <w:t xml:space="preserve"> une responsabilité sociale</w:t>
      </w:r>
      <w:r w:rsidR="003B6CB9">
        <w:rPr>
          <w:rFonts w:ascii="Arial" w:hAnsi="Arial" w:cs="Arial"/>
          <w:b/>
        </w:rPr>
        <w:t xml:space="preserve"> qui devrait être soutenue</w:t>
      </w:r>
      <w:r>
        <w:rPr>
          <w:rFonts w:ascii="Arial" w:hAnsi="Arial" w:cs="Arial"/>
          <w:b/>
        </w:rPr>
        <w:t xml:space="preserve"> </w:t>
      </w:r>
      <w:r w:rsidR="00D72976">
        <w:rPr>
          <w:rFonts w:ascii="Arial" w:hAnsi="Arial" w:cs="Arial"/>
          <w:b/>
        </w:rPr>
        <w:t xml:space="preserve">par </w:t>
      </w:r>
      <w:r w:rsidR="003B6CB9">
        <w:rPr>
          <w:rFonts w:ascii="Arial" w:hAnsi="Arial" w:cs="Arial"/>
          <w:b/>
        </w:rPr>
        <w:t>le gouvernement</w:t>
      </w:r>
    </w:p>
    <w:p w14:paraId="078FE0DC" w14:textId="77777777" w:rsidR="00014C8B" w:rsidRPr="00014C8B" w:rsidRDefault="00014C8B" w:rsidP="00014C8B">
      <w:pPr>
        <w:jc w:val="both"/>
        <w:rPr>
          <w:rFonts w:ascii="Arial" w:hAnsi="Arial" w:cs="Arial"/>
          <w:b/>
        </w:rPr>
      </w:pPr>
    </w:p>
    <w:p w14:paraId="59CA8AF0" w14:textId="7F9D3A6F" w:rsidR="00014C8B" w:rsidRDefault="00014C8B" w:rsidP="00014C8B">
      <w:pPr>
        <w:jc w:val="both"/>
        <w:rPr>
          <w:rFonts w:ascii="Arial" w:hAnsi="Arial" w:cs="Arial"/>
        </w:rPr>
      </w:pPr>
      <w:r w:rsidRPr="00014C8B">
        <w:rPr>
          <w:rFonts w:ascii="Arial" w:hAnsi="Arial" w:cs="Arial"/>
        </w:rPr>
        <w:t>La valorisation du français ne doit pas uniquement être du ressor</w:t>
      </w:r>
      <w:r w:rsidR="00015436">
        <w:rPr>
          <w:rFonts w:ascii="Arial" w:hAnsi="Arial" w:cs="Arial"/>
        </w:rPr>
        <w:t>t</w:t>
      </w:r>
      <w:r w:rsidRPr="00014C8B">
        <w:rPr>
          <w:rFonts w:ascii="Arial" w:hAnsi="Arial" w:cs="Arial"/>
        </w:rPr>
        <w:t xml:space="preserve"> des </w:t>
      </w:r>
      <w:r w:rsidR="00521D3D">
        <w:rPr>
          <w:rFonts w:ascii="Arial" w:hAnsi="Arial" w:cs="Arial"/>
        </w:rPr>
        <w:t xml:space="preserve">enseignants </w:t>
      </w:r>
      <w:r w:rsidRPr="00014C8B">
        <w:rPr>
          <w:rFonts w:ascii="Arial" w:hAnsi="Arial" w:cs="Arial"/>
        </w:rPr>
        <w:t xml:space="preserve">de français. Cela doit être un effort collectif et interdisciplinaire. </w:t>
      </w:r>
    </w:p>
    <w:p w14:paraId="1164A80F" w14:textId="77777777" w:rsidR="00014C8B" w:rsidRPr="00014C8B" w:rsidRDefault="00014C8B" w:rsidP="00014C8B">
      <w:pPr>
        <w:jc w:val="both"/>
        <w:rPr>
          <w:rFonts w:ascii="Arial" w:hAnsi="Arial" w:cs="Arial"/>
        </w:rPr>
      </w:pPr>
    </w:p>
    <w:p w14:paraId="4A410097" w14:textId="143C9F88" w:rsidR="00014C8B" w:rsidRDefault="00014C8B" w:rsidP="00014C8B">
      <w:pPr>
        <w:jc w:val="both"/>
        <w:rPr>
          <w:rFonts w:ascii="Arial" w:hAnsi="Arial" w:cs="Arial"/>
        </w:rPr>
      </w:pPr>
      <w:r w:rsidRPr="00014C8B">
        <w:rPr>
          <w:rFonts w:ascii="Arial" w:hAnsi="Arial" w:cs="Arial"/>
        </w:rPr>
        <w:t xml:space="preserve">C’est aussi une responsabilité gouvernementale et sociale. On a beau parler de l’importance du français, mais si </w:t>
      </w:r>
      <w:r>
        <w:rPr>
          <w:rFonts w:ascii="Arial" w:hAnsi="Arial" w:cs="Arial"/>
        </w:rPr>
        <w:t>les</w:t>
      </w:r>
      <w:r w:rsidRPr="00014C8B">
        <w:rPr>
          <w:rFonts w:ascii="Arial" w:hAnsi="Arial" w:cs="Arial"/>
        </w:rPr>
        <w:t xml:space="preserve"> étudiants doivent parler anglais pour obtenir un travail, </w:t>
      </w:r>
      <w:r>
        <w:rPr>
          <w:rFonts w:ascii="Arial" w:hAnsi="Arial" w:cs="Arial"/>
        </w:rPr>
        <w:t>les</w:t>
      </w:r>
      <w:r w:rsidRPr="00014C8B">
        <w:rPr>
          <w:rFonts w:ascii="Arial" w:hAnsi="Arial" w:cs="Arial"/>
        </w:rPr>
        <w:t xml:space="preserve"> beaux discours </w:t>
      </w:r>
      <w:r>
        <w:rPr>
          <w:rFonts w:ascii="Arial" w:hAnsi="Arial" w:cs="Arial"/>
        </w:rPr>
        <w:t>auront</w:t>
      </w:r>
      <w:r w:rsidRPr="00014C8B">
        <w:rPr>
          <w:rFonts w:ascii="Arial" w:hAnsi="Arial" w:cs="Arial"/>
        </w:rPr>
        <w:t xml:space="preserve"> peu de signifiance pour </w:t>
      </w:r>
      <w:r>
        <w:rPr>
          <w:rFonts w:ascii="Arial" w:hAnsi="Arial" w:cs="Arial"/>
        </w:rPr>
        <w:t>ces derniers</w:t>
      </w:r>
      <w:r w:rsidRPr="00014C8B">
        <w:rPr>
          <w:rFonts w:ascii="Arial" w:hAnsi="Arial" w:cs="Arial"/>
        </w:rPr>
        <w:t xml:space="preserve">. Plusieurs de </w:t>
      </w:r>
      <w:r>
        <w:rPr>
          <w:rFonts w:ascii="Arial" w:hAnsi="Arial" w:cs="Arial"/>
        </w:rPr>
        <w:t>nos</w:t>
      </w:r>
      <w:r w:rsidRPr="00014C8B">
        <w:rPr>
          <w:rFonts w:ascii="Arial" w:hAnsi="Arial" w:cs="Arial"/>
        </w:rPr>
        <w:t xml:space="preserve"> étudiants immigrants</w:t>
      </w:r>
      <w:r w:rsidR="00F656AD">
        <w:rPr>
          <w:rFonts w:ascii="Arial" w:hAnsi="Arial" w:cs="Arial"/>
        </w:rPr>
        <w:t>,</w:t>
      </w:r>
      <w:r w:rsidRPr="00014C8B">
        <w:rPr>
          <w:rFonts w:ascii="Arial" w:hAnsi="Arial" w:cs="Arial"/>
        </w:rPr>
        <w:t xml:space="preserve"> </w:t>
      </w:r>
      <w:r>
        <w:rPr>
          <w:rFonts w:ascii="Arial" w:hAnsi="Arial" w:cs="Arial"/>
        </w:rPr>
        <w:t xml:space="preserve">dont </w:t>
      </w:r>
      <w:r w:rsidRPr="009C641F">
        <w:rPr>
          <w:rFonts w:ascii="Arial" w:hAnsi="Arial" w:cs="Arial"/>
        </w:rPr>
        <w:t xml:space="preserve">des </w:t>
      </w:r>
      <w:r w:rsidR="009C641F" w:rsidRPr="00D151CD">
        <w:rPr>
          <w:rFonts w:ascii="Arial" w:hAnsi="Arial" w:cs="Arial"/>
          <w:bCs/>
          <w:lang w:val="fr-FR" w:eastAsia="ja-JP"/>
        </w:rPr>
        <w:t>Magrébins</w:t>
      </w:r>
      <w:r w:rsidR="00F656AD">
        <w:rPr>
          <w:rFonts w:ascii="Arial" w:hAnsi="Arial" w:cs="Arial"/>
        </w:rPr>
        <w:t>,</w:t>
      </w:r>
      <w:r w:rsidRPr="00014C8B">
        <w:rPr>
          <w:rFonts w:ascii="Arial" w:hAnsi="Arial" w:cs="Arial"/>
        </w:rPr>
        <w:t xml:space="preserve"> disent qu’ils ont choisi le Québec comme terre d’adoption, mais que s’ils avaient su que l’anglais était la langue du travail à Montréal, ils auraient fait un autre choix. Si le gouvernement ne fait pas lui-même du français une priorité de société, il est bien difficile de faire valoir la qualité de la langue dans les classes du Québec. </w:t>
      </w:r>
    </w:p>
    <w:p w14:paraId="274602B9" w14:textId="77777777" w:rsidR="00014C8B" w:rsidRPr="00014C8B" w:rsidRDefault="00014C8B" w:rsidP="00014C8B">
      <w:pPr>
        <w:jc w:val="both"/>
        <w:rPr>
          <w:rFonts w:ascii="Arial" w:hAnsi="Arial" w:cs="Arial"/>
        </w:rPr>
      </w:pPr>
    </w:p>
    <w:p w14:paraId="3AC06DCF" w14:textId="1DDE6104" w:rsidR="00014C8B" w:rsidRDefault="00014C8B" w:rsidP="00014C8B">
      <w:pPr>
        <w:jc w:val="both"/>
        <w:rPr>
          <w:rFonts w:ascii="Arial" w:hAnsi="Arial" w:cs="Arial"/>
        </w:rPr>
      </w:pPr>
      <w:r>
        <w:rPr>
          <w:rFonts w:ascii="Arial" w:hAnsi="Arial" w:cs="Arial"/>
        </w:rPr>
        <w:t>Il faut souligner</w:t>
      </w:r>
      <w:r w:rsidRPr="00014C8B">
        <w:rPr>
          <w:rFonts w:ascii="Arial" w:hAnsi="Arial" w:cs="Arial"/>
        </w:rPr>
        <w:t xml:space="preserve"> </w:t>
      </w:r>
      <w:r>
        <w:rPr>
          <w:rFonts w:ascii="Arial" w:hAnsi="Arial" w:cs="Arial"/>
        </w:rPr>
        <w:t>l’importance</w:t>
      </w:r>
      <w:r w:rsidRPr="00014C8B">
        <w:rPr>
          <w:rFonts w:ascii="Arial" w:hAnsi="Arial" w:cs="Arial"/>
        </w:rPr>
        <w:t xml:space="preserve"> </w:t>
      </w:r>
      <w:r>
        <w:rPr>
          <w:rFonts w:ascii="Arial" w:hAnsi="Arial" w:cs="Arial"/>
        </w:rPr>
        <w:t xml:space="preserve">de </w:t>
      </w:r>
      <w:r w:rsidRPr="00014C8B">
        <w:rPr>
          <w:rFonts w:ascii="Arial" w:hAnsi="Arial" w:cs="Arial"/>
        </w:rPr>
        <w:t xml:space="preserve">la culture </w:t>
      </w:r>
      <w:r w:rsidRPr="00014C8B">
        <w:rPr>
          <w:rFonts w:ascii="Arial" w:hAnsi="Arial" w:cs="Arial"/>
          <w:bCs/>
        </w:rPr>
        <w:t xml:space="preserve">québécoise et </w:t>
      </w:r>
      <w:r w:rsidRPr="00014C8B">
        <w:rPr>
          <w:rFonts w:ascii="Arial" w:hAnsi="Arial" w:cs="Arial"/>
        </w:rPr>
        <w:t xml:space="preserve">francophone dans le descriptif du MELS. </w:t>
      </w:r>
    </w:p>
    <w:p w14:paraId="39835FE8" w14:textId="77777777" w:rsidR="003B6CB9" w:rsidRDefault="003B6CB9" w:rsidP="00014C8B">
      <w:pPr>
        <w:jc w:val="both"/>
        <w:rPr>
          <w:rFonts w:ascii="Arial" w:hAnsi="Arial" w:cs="Arial"/>
        </w:rPr>
      </w:pPr>
    </w:p>
    <w:p w14:paraId="00030F4B" w14:textId="097BCC07" w:rsidR="003B6CB9" w:rsidRPr="006777B6" w:rsidRDefault="003B6CB9" w:rsidP="00014C8B">
      <w:pPr>
        <w:jc w:val="both"/>
        <w:rPr>
          <w:rFonts w:ascii="Arial" w:hAnsi="Arial" w:cs="Arial"/>
          <w:b/>
        </w:rPr>
      </w:pPr>
      <w:r w:rsidRPr="006777B6">
        <w:rPr>
          <w:rFonts w:ascii="Arial" w:hAnsi="Arial" w:cs="Arial"/>
          <w:b/>
        </w:rPr>
        <w:t xml:space="preserve">La valorisation de la langue </w:t>
      </w:r>
      <w:r w:rsidR="006777B6" w:rsidRPr="006777B6">
        <w:rPr>
          <w:rFonts w:ascii="Arial" w:hAnsi="Arial" w:cs="Arial"/>
          <w:b/>
        </w:rPr>
        <w:t>à l’école</w:t>
      </w:r>
    </w:p>
    <w:p w14:paraId="0B8301E4" w14:textId="77777777" w:rsidR="00F656AD" w:rsidRDefault="00F656AD" w:rsidP="006777B6">
      <w:pPr>
        <w:jc w:val="both"/>
        <w:rPr>
          <w:rFonts w:ascii="Arial" w:hAnsi="Arial" w:cs="Arial"/>
        </w:rPr>
      </w:pPr>
    </w:p>
    <w:p w14:paraId="096A76F9" w14:textId="705360A6" w:rsidR="006777B6" w:rsidRDefault="006777B6" w:rsidP="006777B6">
      <w:pPr>
        <w:jc w:val="both"/>
        <w:rPr>
          <w:rFonts w:ascii="Arial" w:hAnsi="Arial" w:cs="Arial"/>
        </w:rPr>
      </w:pPr>
      <w:r w:rsidRPr="006777B6">
        <w:rPr>
          <w:rFonts w:ascii="Arial" w:hAnsi="Arial" w:cs="Arial"/>
        </w:rPr>
        <w:t xml:space="preserve">C’est un défi au secondaire de conscientiser les élèves à l’importance du français, entre autres, lors de leurs choix musicaux. C’est </w:t>
      </w:r>
      <w:r w:rsidR="00521D3D">
        <w:rPr>
          <w:rFonts w:ascii="Arial" w:hAnsi="Arial" w:cs="Arial"/>
        </w:rPr>
        <w:t xml:space="preserve">entre autres </w:t>
      </w:r>
      <w:r w:rsidRPr="006777B6">
        <w:rPr>
          <w:rFonts w:ascii="Arial" w:hAnsi="Arial" w:cs="Arial"/>
        </w:rPr>
        <w:t xml:space="preserve">à nous d’ouvrir leurs horizons. </w:t>
      </w:r>
    </w:p>
    <w:p w14:paraId="3BEC3982" w14:textId="77777777" w:rsidR="00F656AD" w:rsidRPr="004C1584" w:rsidRDefault="00F656AD" w:rsidP="006777B6">
      <w:pPr>
        <w:jc w:val="both"/>
        <w:rPr>
          <w:rFonts w:ascii="Arial" w:hAnsi="Arial" w:cs="Arial"/>
          <w:b/>
        </w:rPr>
      </w:pPr>
    </w:p>
    <w:p w14:paraId="220B2120" w14:textId="3CBA6155" w:rsidR="004C1584" w:rsidRDefault="004C1584" w:rsidP="006777B6">
      <w:pPr>
        <w:jc w:val="both"/>
        <w:rPr>
          <w:rFonts w:ascii="Arial" w:hAnsi="Arial" w:cs="Arial"/>
        </w:rPr>
      </w:pPr>
      <w:r w:rsidRPr="004C1584">
        <w:rPr>
          <w:rFonts w:ascii="Arial" w:hAnsi="Arial" w:cs="Arial"/>
          <w:b/>
        </w:rPr>
        <w:t>Une politique linguistique dans chaque commission scolaire francophone</w:t>
      </w:r>
    </w:p>
    <w:p w14:paraId="54556B74" w14:textId="77777777" w:rsidR="00D72976" w:rsidRDefault="00D72976" w:rsidP="006777B6">
      <w:pPr>
        <w:jc w:val="both"/>
        <w:rPr>
          <w:rFonts w:ascii="Arial" w:hAnsi="Arial" w:cs="Arial"/>
        </w:rPr>
      </w:pPr>
    </w:p>
    <w:p w14:paraId="5462DD96" w14:textId="3585B736" w:rsidR="006777B6" w:rsidRPr="006777B6" w:rsidRDefault="00DC1873" w:rsidP="006777B6">
      <w:pPr>
        <w:jc w:val="both"/>
        <w:rPr>
          <w:rFonts w:ascii="Arial" w:hAnsi="Arial" w:cs="Arial"/>
        </w:rPr>
      </w:pPr>
      <w:r>
        <w:rPr>
          <w:rFonts w:ascii="Arial" w:hAnsi="Arial" w:cs="Arial"/>
        </w:rPr>
        <w:t>P</w:t>
      </w:r>
      <w:r w:rsidR="006777B6" w:rsidRPr="006777B6">
        <w:rPr>
          <w:rFonts w:ascii="Arial" w:hAnsi="Arial" w:cs="Arial"/>
        </w:rPr>
        <w:t xml:space="preserve">armi les recommandations de la commission </w:t>
      </w:r>
      <w:proofErr w:type="spellStart"/>
      <w:r w:rsidR="006777B6" w:rsidRPr="006777B6">
        <w:rPr>
          <w:rFonts w:ascii="Arial" w:hAnsi="Arial" w:cs="Arial"/>
        </w:rPr>
        <w:t>Ouellon</w:t>
      </w:r>
      <w:proofErr w:type="spellEnd"/>
      <w:r w:rsidR="006777B6" w:rsidRPr="006777B6">
        <w:rPr>
          <w:rFonts w:ascii="Arial" w:hAnsi="Arial" w:cs="Arial"/>
        </w:rPr>
        <w:t xml:space="preserve"> (2008)</w:t>
      </w:r>
      <w:r w:rsidR="006777B6">
        <w:rPr>
          <w:rFonts w:ascii="Arial" w:hAnsi="Arial" w:cs="Arial"/>
        </w:rPr>
        <w:t xml:space="preserve">, </w:t>
      </w:r>
      <w:r>
        <w:rPr>
          <w:rFonts w:ascii="Arial" w:hAnsi="Arial" w:cs="Arial"/>
        </w:rPr>
        <w:t xml:space="preserve">cette </w:t>
      </w:r>
      <w:r w:rsidR="006777B6">
        <w:rPr>
          <w:rFonts w:ascii="Arial" w:hAnsi="Arial" w:cs="Arial"/>
        </w:rPr>
        <w:t>r</w:t>
      </w:r>
      <w:r w:rsidR="006777B6" w:rsidRPr="006777B6">
        <w:rPr>
          <w:rFonts w:ascii="Arial" w:hAnsi="Arial" w:cs="Arial"/>
        </w:rPr>
        <w:t xml:space="preserve">ecommandation </w:t>
      </w:r>
      <w:r w:rsidR="006777B6">
        <w:rPr>
          <w:rFonts w:ascii="Arial" w:hAnsi="Arial" w:cs="Arial"/>
        </w:rPr>
        <w:t>est toujours d’actualité et permettrait de concrétiser cet axe</w:t>
      </w:r>
      <w:r w:rsidR="006777B6" w:rsidRPr="006777B6">
        <w:rPr>
          <w:rFonts w:ascii="Arial" w:hAnsi="Arial" w:cs="Arial"/>
        </w:rPr>
        <w:t xml:space="preserve"> :</w:t>
      </w:r>
    </w:p>
    <w:p w14:paraId="1FD1A7BC" w14:textId="77777777" w:rsidR="00F656AD" w:rsidRDefault="00F656AD" w:rsidP="006777B6">
      <w:pPr>
        <w:jc w:val="both"/>
        <w:rPr>
          <w:rFonts w:ascii="Arial" w:hAnsi="Arial" w:cs="Arial"/>
          <w:bCs/>
          <w:i/>
          <w:iCs/>
        </w:rPr>
      </w:pPr>
    </w:p>
    <w:p w14:paraId="23600422" w14:textId="2BDA286C" w:rsidR="00DC1873" w:rsidRPr="00DC1873" w:rsidRDefault="00DC1873" w:rsidP="006777B6">
      <w:pPr>
        <w:jc w:val="both"/>
        <w:rPr>
          <w:rFonts w:ascii="Arial" w:hAnsi="Arial" w:cs="Arial"/>
          <w:b/>
          <w:bCs/>
          <w:iCs/>
        </w:rPr>
      </w:pPr>
      <w:r>
        <w:rPr>
          <w:rFonts w:ascii="Arial" w:hAnsi="Arial" w:cs="Arial"/>
          <w:b/>
          <w:bCs/>
          <w:iCs/>
        </w:rPr>
        <w:t>Recommandation no 11 :</w:t>
      </w:r>
    </w:p>
    <w:p w14:paraId="6FDBA6FF" w14:textId="77777777" w:rsidR="006777B6" w:rsidRPr="006777B6" w:rsidRDefault="006777B6" w:rsidP="006777B6">
      <w:pPr>
        <w:jc w:val="both"/>
        <w:rPr>
          <w:rFonts w:ascii="Arial" w:hAnsi="Arial" w:cs="Arial"/>
        </w:rPr>
      </w:pPr>
      <w:r w:rsidRPr="006777B6">
        <w:rPr>
          <w:rFonts w:ascii="Arial" w:hAnsi="Arial" w:cs="Arial"/>
          <w:bCs/>
          <w:i/>
          <w:iCs/>
        </w:rPr>
        <w:t>Le Comité recommande que chaque commission scolaire francophone se dote d’une</w:t>
      </w:r>
    </w:p>
    <w:p w14:paraId="6AE80049" w14:textId="0325A6C3" w:rsidR="006777B6" w:rsidRDefault="006777B6" w:rsidP="006777B6">
      <w:pPr>
        <w:jc w:val="both"/>
        <w:rPr>
          <w:rFonts w:ascii="Arial" w:hAnsi="Arial" w:cs="Arial"/>
        </w:rPr>
      </w:pPr>
      <w:r w:rsidRPr="006777B6">
        <w:rPr>
          <w:rFonts w:ascii="Arial" w:hAnsi="Arial" w:cs="Arial"/>
          <w:bCs/>
          <w:i/>
          <w:iCs/>
        </w:rPr>
        <w:t>politique linguistique institutionnelle qui couvre tout autant les pratiques</w:t>
      </w:r>
      <w:r>
        <w:rPr>
          <w:rFonts w:ascii="Arial" w:hAnsi="Arial" w:cs="Arial"/>
        </w:rPr>
        <w:t xml:space="preserve"> </w:t>
      </w:r>
      <w:r w:rsidRPr="006777B6">
        <w:rPr>
          <w:rFonts w:ascii="Arial" w:hAnsi="Arial" w:cs="Arial"/>
          <w:bCs/>
          <w:i/>
          <w:iCs/>
        </w:rPr>
        <w:t>d’apprentissage de la langue française dans les écoles sous sa responsabilité que ses propres pratiques de communication écrite publique, avec obligation pour chaque école de rendre des comptes à la commission scolaire.</w:t>
      </w:r>
    </w:p>
    <w:p w14:paraId="567B3632" w14:textId="77777777" w:rsidR="006777B6" w:rsidRDefault="006777B6" w:rsidP="006777B6">
      <w:pPr>
        <w:jc w:val="both"/>
        <w:rPr>
          <w:rFonts w:ascii="Arial" w:hAnsi="Arial" w:cs="Arial"/>
        </w:rPr>
      </w:pPr>
    </w:p>
    <w:p w14:paraId="1056FECE" w14:textId="77777777" w:rsidR="006777B6" w:rsidRDefault="006777B6" w:rsidP="004C1584">
      <w:pPr>
        <w:pBdr>
          <w:top w:val="single" w:sz="4" w:space="1" w:color="auto"/>
          <w:left w:val="single" w:sz="4" w:space="4" w:color="auto"/>
          <w:bottom w:val="single" w:sz="4" w:space="1" w:color="auto"/>
          <w:right w:val="single" w:sz="4" w:space="4" w:color="auto"/>
        </w:pBdr>
        <w:jc w:val="both"/>
        <w:rPr>
          <w:rFonts w:ascii="Arial" w:hAnsi="Arial" w:cs="Arial"/>
          <w:b/>
          <w:bCs/>
        </w:rPr>
      </w:pPr>
      <w:r w:rsidRPr="006777B6">
        <w:rPr>
          <w:rFonts w:ascii="Arial" w:hAnsi="Arial" w:cs="Arial"/>
          <w:b/>
          <w:bCs/>
        </w:rPr>
        <w:t>Axe 4 : Le français, un objectif d'équipe</w:t>
      </w:r>
    </w:p>
    <w:p w14:paraId="57452F48" w14:textId="77777777" w:rsidR="004E4A7D" w:rsidRPr="006777B6" w:rsidRDefault="004E4A7D" w:rsidP="004C1584">
      <w:pPr>
        <w:pBdr>
          <w:top w:val="single" w:sz="4" w:space="1" w:color="auto"/>
          <w:left w:val="single" w:sz="4" w:space="4" w:color="auto"/>
          <w:bottom w:val="single" w:sz="4" w:space="1" w:color="auto"/>
          <w:right w:val="single" w:sz="4" w:space="4" w:color="auto"/>
        </w:pBdr>
        <w:jc w:val="both"/>
        <w:rPr>
          <w:rFonts w:ascii="Arial" w:hAnsi="Arial" w:cs="Arial"/>
        </w:rPr>
      </w:pPr>
    </w:p>
    <w:p w14:paraId="7479D6CF" w14:textId="77777777" w:rsidR="006777B6" w:rsidRPr="006777B6" w:rsidRDefault="006777B6" w:rsidP="004C1584">
      <w:pPr>
        <w:pBdr>
          <w:top w:val="single" w:sz="4" w:space="1" w:color="auto"/>
          <w:left w:val="single" w:sz="4" w:space="4" w:color="auto"/>
          <w:bottom w:val="single" w:sz="4" w:space="1" w:color="auto"/>
          <w:right w:val="single" w:sz="4" w:space="4" w:color="auto"/>
        </w:pBdr>
        <w:jc w:val="both"/>
        <w:rPr>
          <w:rFonts w:ascii="Arial" w:hAnsi="Arial" w:cs="Arial"/>
        </w:rPr>
      </w:pPr>
      <w:r w:rsidRPr="006777B6">
        <w:rPr>
          <w:rFonts w:ascii="Arial" w:hAnsi="Arial" w:cs="Arial"/>
        </w:rPr>
        <w:lastRenderedPageBreak/>
        <w:t>Pour améliorer le français, chaque école se fixe des cibles dans son plan de réussite. Puisque chaque milieu est différent, il est essentiel que les divers acteurs se concertent afin de proposer des pistes concrètes et stimulantes. La contribution des parents et des universitaires est à considérer.</w:t>
      </w:r>
    </w:p>
    <w:p w14:paraId="4FDAEE36" w14:textId="77777777" w:rsidR="006777B6" w:rsidRPr="006777B6" w:rsidRDefault="006777B6" w:rsidP="006777B6">
      <w:pPr>
        <w:jc w:val="both"/>
        <w:rPr>
          <w:rFonts w:ascii="Arial" w:hAnsi="Arial" w:cs="Arial"/>
        </w:rPr>
      </w:pPr>
    </w:p>
    <w:p w14:paraId="40E2C8FB" w14:textId="77777777" w:rsidR="004E4A7D" w:rsidRDefault="004E4A7D" w:rsidP="006777B6">
      <w:pPr>
        <w:jc w:val="both"/>
        <w:rPr>
          <w:rFonts w:ascii="Arial" w:hAnsi="Arial" w:cs="Arial"/>
          <w:b/>
        </w:rPr>
      </w:pPr>
    </w:p>
    <w:p w14:paraId="29AC6BDB" w14:textId="401DD7FE" w:rsidR="006777B6" w:rsidRDefault="00B46521" w:rsidP="006777B6">
      <w:pPr>
        <w:jc w:val="both"/>
        <w:rPr>
          <w:rFonts w:ascii="Arial" w:hAnsi="Arial" w:cs="Arial"/>
          <w:b/>
        </w:rPr>
      </w:pPr>
      <w:r>
        <w:rPr>
          <w:rFonts w:ascii="Arial" w:hAnsi="Arial" w:cs="Arial"/>
          <w:b/>
        </w:rPr>
        <w:t xml:space="preserve">Que peut-on demander de plus aux milieux </w:t>
      </w:r>
      <w:r w:rsidR="00D7412F">
        <w:rPr>
          <w:rFonts w:ascii="Arial" w:hAnsi="Arial" w:cs="Arial"/>
          <w:b/>
        </w:rPr>
        <w:t>que ce qui ne se fait déjà ?</w:t>
      </w:r>
      <w:bookmarkStart w:id="0" w:name="_GoBack"/>
      <w:bookmarkEnd w:id="0"/>
    </w:p>
    <w:p w14:paraId="65E4CC41" w14:textId="77777777" w:rsidR="00654154" w:rsidRDefault="00654154" w:rsidP="006777B6">
      <w:pPr>
        <w:jc w:val="both"/>
        <w:rPr>
          <w:rFonts w:ascii="Arial" w:hAnsi="Arial" w:cs="Arial"/>
        </w:rPr>
      </w:pPr>
    </w:p>
    <w:p w14:paraId="1956968F" w14:textId="1906985C" w:rsidR="00B46521" w:rsidRDefault="00D151CD" w:rsidP="006777B6">
      <w:pPr>
        <w:jc w:val="both"/>
        <w:rPr>
          <w:rFonts w:ascii="Arial" w:hAnsi="Arial" w:cs="Arial"/>
        </w:rPr>
      </w:pPr>
      <w:r>
        <w:rPr>
          <w:rFonts w:ascii="Arial" w:hAnsi="Arial" w:cs="Arial"/>
        </w:rPr>
        <w:t>L’AQPF</w:t>
      </w:r>
      <w:r w:rsidRPr="006777B6">
        <w:rPr>
          <w:rFonts w:ascii="Arial" w:hAnsi="Arial" w:cs="Arial"/>
        </w:rPr>
        <w:t xml:space="preserve"> </w:t>
      </w:r>
      <w:r>
        <w:rPr>
          <w:rFonts w:ascii="Arial" w:hAnsi="Arial" w:cs="Arial"/>
        </w:rPr>
        <w:t>se</w:t>
      </w:r>
      <w:r w:rsidRPr="006777B6">
        <w:rPr>
          <w:rFonts w:ascii="Arial" w:hAnsi="Arial" w:cs="Arial"/>
        </w:rPr>
        <w:t xml:space="preserve"> </w:t>
      </w:r>
      <w:r w:rsidR="006777B6" w:rsidRPr="006777B6">
        <w:rPr>
          <w:rFonts w:ascii="Arial" w:hAnsi="Arial" w:cs="Arial"/>
        </w:rPr>
        <w:t xml:space="preserve">demande concrètement la forme que cet axe prendra. « Il est essentiel que les divers acteurs se concertent afin de proposer des pistes concrètes et stimulantes » : que va-t-on demander exactement aux milieux? Un plan de réussite est déjà mis en place par les écoles, plan qui prend généralement en considération les compétences en français. Qu’est-ce que le MELS souhaite demander de plus aux milieux qu’ils ne font pas déjà? Les parents sont déjà consultés en conseil d’établissement à propos de ce plan. Les chercheurs peinent à mettre les pieds dans les milieux scolaires, faute d’accès aux milieux. Qu’est-ce qui est attendu au juste avec cet axe? </w:t>
      </w:r>
    </w:p>
    <w:p w14:paraId="4689E315" w14:textId="77777777" w:rsidR="00B46521" w:rsidRDefault="00B46521" w:rsidP="006777B6">
      <w:pPr>
        <w:jc w:val="both"/>
        <w:rPr>
          <w:rFonts w:ascii="Arial" w:hAnsi="Arial" w:cs="Arial"/>
        </w:rPr>
      </w:pPr>
    </w:p>
    <w:p w14:paraId="068369A1" w14:textId="2D0FC1F0" w:rsidR="00B46521" w:rsidRPr="00B46521" w:rsidRDefault="00B46521" w:rsidP="006777B6">
      <w:pPr>
        <w:jc w:val="both"/>
        <w:rPr>
          <w:rFonts w:ascii="Arial" w:hAnsi="Arial" w:cs="Arial"/>
          <w:b/>
        </w:rPr>
      </w:pPr>
      <w:r w:rsidRPr="00B46521">
        <w:rPr>
          <w:rFonts w:ascii="Arial" w:hAnsi="Arial" w:cs="Arial"/>
          <w:b/>
        </w:rPr>
        <w:t>Assurer l’arrimage entre la famille et l’école, le préscolaire et le primaire, le primaire et le secondaire, le secondaire et le collégial et le collégial et l’université</w:t>
      </w:r>
    </w:p>
    <w:p w14:paraId="157CD15A" w14:textId="77777777" w:rsidR="00654154" w:rsidRDefault="00654154" w:rsidP="006777B6">
      <w:pPr>
        <w:jc w:val="both"/>
        <w:rPr>
          <w:rFonts w:ascii="Arial" w:hAnsi="Arial" w:cs="Arial"/>
        </w:rPr>
      </w:pPr>
    </w:p>
    <w:p w14:paraId="259D9A8A" w14:textId="3D37AAED" w:rsidR="006777B6" w:rsidRDefault="00B46521" w:rsidP="006777B6">
      <w:pPr>
        <w:jc w:val="both"/>
        <w:rPr>
          <w:rFonts w:ascii="Arial" w:hAnsi="Arial" w:cs="Arial"/>
        </w:rPr>
      </w:pPr>
      <w:r>
        <w:rPr>
          <w:rFonts w:ascii="Arial" w:hAnsi="Arial" w:cs="Arial"/>
        </w:rPr>
        <w:t xml:space="preserve">Il faut </w:t>
      </w:r>
      <w:r w:rsidR="006777B6" w:rsidRPr="006777B6">
        <w:rPr>
          <w:rFonts w:ascii="Arial" w:hAnsi="Arial" w:cs="Arial"/>
        </w:rPr>
        <w:t>que les transitions</w:t>
      </w:r>
      <w:r>
        <w:rPr>
          <w:rFonts w:ascii="Arial" w:hAnsi="Arial" w:cs="Arial"/>
        </w:rPr>
        <w:t xml:space="preserve"> entre la famille et l’école et entre les différents ordres d’enseignement soient</w:t>
      </w:r>
      <w:r w:rsidR="006777B6" w:rsidRPr="006777B6">
        <w:rPr>
          <w:rFonts w:ascii="Arial" w:hAnsi="Arial" w:cs="Arial"/>
        </w:rPr>
        <w:t xml:space="preserve"> mieux </w:t>
      </w:r>
      <w:r>
        <w:rPr>
          <w:rFonts w:ascii="Arial" w:hAnsi="Arial" w:cs="Arial"/>
        </w:rPr>
        <w:t>planifiées, structurées et documentées dans l’</w:t>
      </w:r>
      <w:r w:rsidR="006777B6" w:rsidRPr="006777B6">
        <w:rPr>
          <w:rFonts w:ascii="Arial" w:hAnsi="Arial" w:cs="Arial"/>
        </w:rPr>
        <w:t>esprit de «</w:t>
      </w:r>
      <w:r w:rsidR="00E2044E">
        <w:rPr>
          <w:rFonts w:ascii="Arial" w:hAnsi="Arial" w:cs="Arial"/>
        </w:rPr>
        <w:t xml:space="preserve"> </w:t>
      </w:r>
      <w:r w:rsidR="006777B6" w:rsidRPr="006777B6">
        <w:rPr>
          <w:rFonts w:ascii="Arial" w:hAnsi="Arial" w:cs="Arial"/>
        </w:rPr>
        <w:t>passer au suivant</w:t>
      </w:r>
      <w:r w:rsidR="00E2044E">
        <w:rPr>
          <w:rFonts w:ascii="Arial" w:hAnsi="Arial" w:cs="Arial"/>
        </w:rPr>
        <w:t xml:space="preserve"> </w:t>
      </w:r>
      <w:r w:rsidR="006777B6" w:rsidRPr="006777B6">
        <w:rPr>
          <w:rFonts w:ascii="Arial" w:hAnsi="Arial" w:cs="Arial"/>
        </w:rPr>
        <w:t xml:space="preserve">» afin que les besoins des élèves puissent </w:t>
      </w:r>
      <w:r>
        <w:rPr>
          <w:rFonts w:ascii="Arial" w:hAnsi="Arial" w:cs="Arial"/>
        </w:rPr>
        <w:t>être comblés</w:t>
      </w:r>
      <w:r w:rsidR="006777B6" w:rsidRPr="006777B6">
        <w:rPr>
          <w:rFonts w:ascii="Arial" w:hAnsi="Arial" w:cs="Arial"/>
        </w:rPr>
        <w:t xml:space="preserve"> </w:t>
      </w:r>
      <w:r>
        <w:rPr>
          <w:rFonts w:ascii="Arial" w:hAnsi="Arial" w:cs="Arial"/>
        </w:rPr>
        <w:t>et ainsi répondre à la visée</w:t>
      </w:r>
      <w:r w:rsidR="006777B6" w:rsidRPr="006777B6">
        <w:rPr>
          <w:rFonts w:ascii="Arial" w:hAnsi="Arial" w:cs="Arial"/>
        </w:rPr>
        <w:t xml:space="preserve"> </w:t>
      </w:r>
      <w:r>
        <w:rPr>
          <w:rFonts w:ascii="Arial" w:hAnsi="Arial" w:cs="Arial"/>
        </w:rPr>
        <w:t xml:space="preserve">de la </w:t>
      </w:r>
      <w:r w:rsidR="006777B6" w:rsidRPr="006777B6">
        <w:rPr>
          <w:rFonts w:ascii="Arial" w:hAnsi="Arial" w:cs="Arial"/>
        </w:rPr>
        <w:t>réussite scolaire pour tous</w:t>
      </w:r>
      <w:r w:rsidR="003216BA">
        <w:rPr>
          <w:rFonts w:ascii="Arial" w:hAnsi="Arial" w:cs="Arial"/>
        </w:rPr>
        <w:t>.</w:t>
      </w:r>
    </w:p>
    <w:p w14:paraId="05F55FB2" w14:textId="77777777" w:rsidR="003216BA" w:rsidRDefault="003216BA" w:rsidP="006777B6">
      <w:pPr>
        <w:jc w:val="both"/>
        <w:rPr>
          <w:rFonts w:ascii="Arial" w:hAnsi="Arial" w:cs="Arial"/>
        </w:rPr>
      </w:pPr>
    </w:p>
    <w:p w14:paraId="62D33B86" w14:textId="706AC0A3" w:rsidR="003216BA" w:rsidRPr="003216BA" w:rsidRDefault="003216BA" w:rsidP="003216BA">
      <w:pPr>
        <w:jc w:val="both"/>
        <w:rPr>
          <w:rFonts w:ascii="Arial" w:hAnsi="Arial" w:cs="Arial"/>
        </w:rPr>
      </w:pPr>
      <w:r>
        <w:rPr>
          <w:rFonts w:ascii="Arial" w:hAnsi="Arial" w:cs="Arial"/>
        </w:rPr>
        <w:t xml:space="preserve">Le travail d’équipe </w:t>
      </w:r>
      <w:r w:rsidRPr="003216BA">
        <w:rPr>
          <w:rFonts w:ascii="Arial" w:hAnsi="Arial" w:cs="Arial"/>
        </w:rPr>
        <w:t>doit se faire entre les différents ordres d’enseignement afin d’assurer la continuité des apprentissages</w:t>
      </w:r>
      <w:r>
        <w:rPr>
          <w:rFonts w:ascii="Arial" w:hAnsi="Arial" w:cs="Arial"/>
        </w:rPr>
        <w:t xml:space="preserve"> en lecture et en écriture et à</w:t>
      </w:r>
      <w:r w:rsidRPr="003216BA">
        <w:rPr>
          <w:rFonts w:ascii="Arial" w:hAnsi="Arial" w:cs="Arial"/>
        </w:rPr>
        <w:t xml:space="preserve"> l’oral</w:t>
      </w:r>
      <w:r>
        <w:rPr>
          <w:rFonts w:ascii="Arial" w:hAnsi="Arial" w:cs="Arial"/>
        </w:rPr>
        <w:t>.</w:t>
      </w:r>
    </w:p>
    <w:p w14:paraId="07A9BF66" w14:textId="77777777" w:rsidR="003216BA" w:rsidRPr="003216BA" w:rsidRDefault="003216BA" w:rsidP="006777B6">
      <w:pPr>
        <w:jc w:val="both"/>
        <w:rPr>
          <w:rFonts w:ascii="Arial" w:hAnsi="Arial" w:cs="Arial"/>
        </w:rPr>
      </w:pPr>
    </w:p>
    <w:p w14:paraId="3638B7C8" w14:textId="77777777" w:rsidR="003216BA" w:rsidRDefault="003216BA" w:rsidP="003216BA">
      <w:pPr>
        <w:jc w:val="both"/>
        <w:rPr>
          <w:rFonts w:ascii="Arial" w:hAnsi="Arial" w:cs="Arial"/>
        </w:rPr>
      </w:pPr>
      <w:r w:rsidRPr="003216BA">
        <w:rPr>
          <w:rFonts w:ascii="Arial" w:hAnsi="Arial" w:cs="Arial"/>
        </w:rPr>
        <w:t xml:space="preserve">Derrière l’idée du travail d’équipe, il me semble essentiel aussi de souligner la nécessité de porter davantage d’attention aux transitions entre les ordres et de créer des espaces de formation initiale et continue </w:t>
      </w:r>
      <w:proofErr w:type="spellStart"/>
      <w:r w:rsidRPr="003216BA">
        <w:rPr>
          <w:rFonts w:ascii="Arial" w:hAnsi="Arial" w:cs="Arial"/>
        </w:rPr>
        <w:t>interordres</w:t>
      </w:r>
      <w:proofErr w:type="spellEnd"/>
      <w:r w:rsidRPr="003216BA">
        <w:rPr>
          <w:rFonts w:ascii="Arial" w:hAnsi="Arial" w:cs="Arial"/>
        </w:rPr>
        <w:t xml:space="preserve">. Le développement d’une réelle collaboration professionnelle entre les enseignants réguliers et les spécialistes de l’adaptation scolaire reste aussi un défi majeur. </w:t>
      </w:r>
    </w:p>
    <w:p w14:paraId="4D6BEA9B" w14:textId="77777777" w:rsidR="003216BA" w:rsidRDefault="003216BA" w:rsidP="003216BA">
      <w:pPr>
        <w:jc w:val="both"/>
        <w:rPr>
          <w:rFonts w:ascii="Arial" w:hAnsi="Arial" w:cs="Arial"/>
        </w:rPr>
      </w:pPr>
    </w:p>
    <w:p w14:paraId="2A39AD61" w14:textId="508FD6B9" w:rsidR="003216BA" w:rsidRDefault="003216BA" w:rsidP="003216BA">
      <w:pPr>
        <w:jc w:val="both"/>
        <w:rPr>
          <w:rFonts w:ascii="Arial" w:hAnsi="Arial" w:cs="Arial"/>
        </w:rPr>
      </w:pPr>
      <w:r w:rsidRPr="003216BA">
        <w:rPr>
          <w:rFonts w:ascii="Arial" w:hAnsi="Arial" w:cs="Arial"/>
        </w:rPr>
        <w:t xml:space="preserve">Parmi les recommandations de la commission </w:t>
      </w:r>
      <w:proofErr w:type="spellStart"/>
      <w:r w:rsidRPr="003216BA">
        <w:rPr>
          <w:rFonts w:ascii="Arial" w:hAnsi="Arial" w:cs="Arial"/>
        </w:rPr>
        <w:t>Ouellon</w:t>
      </w:r>
      <w:proofErr w:type="spellEnd"/>
      <w:r w:rsidRPr="003216BA">
        <w:rPr>
          <w:rFonts w:ascii="Arial" w:hAnsi="Arial" w:cs="Arial"/>
        </w:rPr>
        <w:t xml:space="preserve"> (2008) figurai</w:t>
      </w:r>
      <w:r w:rsidR="000129A7">
        <w:rPr>
          <w:rFonts w:ascii="Arial" w:hAnsi="Arial" w:cs="Arial"/>
        </w:rPr>
        <w:t>en</w:t>
      </w:r>
      <w:r w:rsidRPr="003216BA">
        <w:rPr>
          <w:rFonts w:ascii="Arial" w:hAnsi="Arial" w:cs="Arial"/>
        </w:rPr>
        <w:t>t</w:t>
      </w:r>
      <w:r w:rsidR="00654154">
        <w:rPr>
          <w:rFonts w:ascii="Arial" w:hAnsi="Arial" w:cs="Arial"/>
        </w:rPr>
        <w:t xml:space="preserve"> ces recommandations</w:t>
      </w:r>
      <w:r>
        <w:rPr>
          <w:rFonts w:ascii="Arial" w:hAnsi="Arial" w:cs="Arial"/>
        </w:rPr>
        <w:t> :</w:t>
      </w:r>
    </w:p>
    <w:p w14:paraId="348628A2" w14:textId="77777777" w:rsidR="00654154" w:rsidRDefault="00654154" w:rsidP="003216BA">
      <w:pPr>
        <w:jc w:val="both"/>
        <w:rPr>
          <w:rFonts w:ascii="Arial" w:hAnsi="Arial" w:cs="Arial"/>
        </w:rPr>
      </w:pPr>
    </w:p>
    <w:p w14:paraId="3B1E8601" w14:textId="4C989CB5" w:rsidR="00654154" w:rsidRPr="00D151CD" w:rsidRDefault="00654154" w:rsidP="003216BA">
      <w:pPr>
        <w:jc w:val="both"/>
        <w:rPr>
          <w:rFonts w:ascii="Arial" w:hAnsi="Arial" w:cs="Arial"/>
          <w:b/>
          <w:iCs/>
        </w:rPr>
      </w:pPr>
      <w:r w:rsidRPr="00D151CD">
        <w:rPr>
          <w:rFonts w:ascii="Arial" w:hAnsi="Arial" w:cs="Arial"/>
          <w:b/>
          <w:iCs/>
        </w:rPr>
        <w:t>Recommandation no 6 :</w:t>
      </w:r>
    </w:p>
    <w:p w14:paraId="6C3F6E27" w14:textId="6E283C9F" w:rsidR="003216BA" w:rsidRPr="003216BA" w:rsidRDefault="003216BA" w:rsidP="003216BA">
      <w:pPr>
        <w:jc w:val="both"/>
        <w:rPr>
          <w:rFonts w:ascii="Arial" w:hAnsi="Arial" w:cs="Arial"/>
        </w:rPr>
      </w:pPr>
      <w:r w:rsidRPr="003216BA">
        <w:rPr>
          <w:rFonts w:ascii="Arial" w:hAnsi="Arial" w:cs="Arial"/>
          <w:i/>
          <w:iCs/>
        </w:rPr>
        <w:t>Le Comité recommande aux universités de s’assurer qu’il y a un espace de formation</w:t>
      </w:r>
      <w:r>
        <w:rPr>
          <w:rFonts w:ascii="Arial" w:hAnsi="Arial" w:cs="Arial"/>
        </w:rPr>
        <w:t xml:space="preserve"> </w:t>
      </w:r>
      <w:r w:rsidRPr="003216BA">
        <w:rPr>
          <w:rFonts w:ascii="Arial" w:hAnsi="Arial" w:cs="Arial"/>
          <w:i/>
          <w:iCs/>
        </w:rPr>
        <w:t>commune entre le baccalauréat de formation à l’enseignement primaire et le</w:t>
      </w:r>
      <w:r>
        <w:rPr>
          <w:rFonts w:ascii="Arial" w:hAnsi="Arial" w:cs="Arial"/>
        </w:rPr>
        <w:t xml:space="preserve"> </w:t>
      </w:r>
      <w:r w:rsidRPr="003216BA">
        <w:rPr>
          <w:rFonts w:ascii="Arial" w:hAnsi="Arial" w:cs="Arial"/>
          <w:i/>
          <w:iCs/>
        </w:rPr>
        <w:t>baccalauréat de formation à l’enseignement secondaire, d’une part, et les baccalauréats</w:t>
      </w:r>
      <w:r>
        <w:rPr>
          <w:rFonts w:ascii="Arial" w:hAnsi="Arial" w:cs="Arial"/>
        </w:rPr>
        <w:t xml:space="preserve"> </w:t>
      </w:r>
      <w:r w:rsidRPr="003216BA">
        <w:rPr>
          <w:rFonts w:ascii="Arial" w:hAnsi="Arial" w:cs="Arial"/>
          <w:i/>
          <w:iCs/>
        </w:rPr>
        <w:t>de formation en adaptation scolaire et sociale, d’autre part, en vue d’assurer une</w:t>
      </w:r>
      <w:r>
        <w:rPr>
          <w:rFonts w:ascii="Arial" w:hAnsi="Arial" w:cs="Arial"/>
        </w:rPr>
        <w:t xml:space="preserve"> </w:t>
      </w:r>
      <w:r w:rsidRPr="003216BA">
        <w:rPr>
          <w:rFonts w:ascii="Arial" w:hAnsi="Arial" w:cs="Arial"/>
          <w:i/>
          <w:iCs/>
        </w:rPr>
        <w:t>meilleure formation langagière des enseignantes et des enseignants en adaptation</w:t>
      </w:r>
      <w:r>
        <w:rPr>
          <w:rFonts w:ascii="Arial" w:hAnsi="Arial" w:cs="Arial"/>
        </w:rPr>
        <w:t xml:space="preserve"> </w:t>
      </w:r>
      <w:r w:rsidRPr="003216BA">
        <w:rPr>
          <w:rFonts w:ascii="Arial" w:hAnsi="Arial" w:cs="Arial"/>
          <w:i/>
          <w:iCs/>
        </w:rPr>
        <w:t>scolaire et sociale.</w:t>
      </w:r>
    </w:p>
    <w:p w14:paraId="19D18F11" w14:textId="77777777" w:rsidR="00654154" w:rsidRPr="004C1584" w:rsidRDefault="00654154" w:rsidP="003216BA">
      <w:pPr>
        <w:jc w:val="both"/>
        <w:rPr>
          <w:rFonts w:ascii="Arial" w:hAnsi="Arial" w:cs="Arial"/>
          <w:b/>
          <w:iCs/>
        </w:rPr>
      </w:pPr>
    </w:p>
    <w:p w14:paraId="5871B126" w14:textId="77777777" w:rsidR="003216BA" w:rsidRPr="004C1584" w:rsidRDefault="003216BA" w:rsidP="003216BA">
      <w:pPr>
        <w:jc w:val="both"/>
        <w:rPr>
          <w:rFonts w:ascii="Arial" w:hAnsi="Arial" w:cs="Arial"/>
          <w:b/>
        </w:rPr>
      </w:pPr>
      <w:r w:rsidRPr="004C1584">
        <w:rPr>
          <w:rFonts w:ascii="Arial" w:hAnsi="Arial" w:cs="Arial"/>
          <w:b/>
          <w:iCs/>
        </w:rPr>
        <w:t>Recommandation no 18 :</w:t>
      </w:r>
    </w:p>
    <w:p w14:paraId="18943254" w14:textId="1544E41A" w:rsidR="006777B6" w:rsidRPr="003216BA" w:rsidRDefault="003216BA" w:rsidP="006777B6">
      <w:pPr>
        <w:jc w:val="both"/>
        <w:rPr>
          <w:rFonts w:ascii="Arial" w:hAnsi="Arial" w:cs="Arial"/>
        </w:rPr>
      </w:pPr>
      <w:r w:rsidRPr="003216BA">
        <w:rPr>
          <w:rFonts w:ascii="Arial" w:hAnsi="Arial" w:cs="Arial"/>
          <w:bCs/>
          <w:i/>
          <w:iCs/>
        </w:rPr>
        <w:lastRenderedPageBreak/>
        <w:t>Le Comité recommande aux commissions scolaires d’établir des mécanismes</w:t>
      </w:r>
      <w:r>
        <w:rPr>
          <w:rFonts w:ascii="Arial" w:hAnsi="Arial" w:cs="Arial"/>
        </w:rPr>
        <w:t xml:space="preserve"> </w:t>
      </w:r>
      <w:r w:rsidRPr="003216BA">
        <w:rPr>
          <w:rFonts w:ascii="Arial" w:hAnsi="Arial" w:cs="Arial"/>
          <w:bCs/>
          <w:i/>
          <w:iCs/>
        </w:rPr>
        <w:t>permettant le transfert de l’information sur le développement des compétences en</w:t>
      </w:r>
      <w:r>
        <w:rPr>
          <w:rFonts w:ascii="Arial" w:hAnsi="Arial" w:cs="Arial"/>
        </w:rPr>
        <w:t xml:space="preserve"> </w:t>
      </w:r>
      <w:r w:rsidRPr="003216BA">
        <w:rPr>
          <w:rFonts w:ascii="Arial" w:hAnsi="Arial" w:cs="Arial"/>
          <w:bCs/>
          <w:i/>
          <w:iCs/>
        </w:rPr>
        <w:t>écriture de l’élève, au moment de son passage de l’ordre primaire à l’ordre secondaire</w:t>
      </w:r>
      <w:r w:rsidRPr="003216BA">
        <w:rPr>
          <w:rFonts w:ascii="Arial" w:hAnsi="Arial" w:cs="Arial"/>
          <w:i/>
          <w:iCs/>
        </w:rPr>
        <w:t>.</w:t>
      </w:r>
    </w:p>
    <w:p w14:paraId="56B27DE2" w14:textId="77777777" w:rsidR="006777B6" w:rsidRDefault="006777B6" w:rsidP="006777B6">
      <w:pPr>
        <w:jc w:val="both"/>
        <w:rPr>
          <w:rFonts w:ascii="Arial" w:hAnsi="Arial" w:cs="Arial"/>
          <w:b/>
        </w:rPr>
      </w:pPr>
    </w:p>
    <w:p w14:paraId="615FE495" w14:textId="4D1813DA" w:rsidR="006777B6" w:rsidRDefault="006777B6" w:rsidP="006777B6">
      <w:pPr>
        <w:jc w:val="both"/>
        <w:rPr>
          <w:rFonts w:ascii="Arial" w:hAnsi="Arial" w:cs="Arial"/>
          <w:b/>
        </w:rPr>
      </w:pPr>
      <w:r>
        <w:rPr>
          <w:rFonts w:ascii="Arial" w:hAnsi="Arial" w:cs="Arial"/>
          <w:b/>
        </w:rPr>
        <w:t>Mieux assurer le</w:t>
      </w:r>
      <w:r w:rsidR="00B46521">
        <w:rPr>
          <w:rFonts w:ascii="Arial" w:hAnsi="Arial" w:cs="Arial"/>
          <w:b/>
        </w:rPr>
        <w:t>s</w:t>
      </w:r>
      <w:r>
        <w:rPr>
          <w:rFonts w:ascii="Arial" w:hAnsi="Arial" w:cs="Arial"/>
          <w:b/>
        </w:rPr>
        <w:t xml:space="preserve"> lien</w:t>
      </w:r>
      <w:r w:rsidR="00B46521">
        <w:rPr>
          <w:rFonts w:ascii="Arial" w:hAnsi="Arial" w:cs="Arial"/>
          <w:b/>
        </w:rPr>
        <w:t>s</w:t>
      </w:r>
      <w:r>
        <w:rPr>
          <w:rFonts w:ascii="Arial" w:hAnsi="Arial" w:cs="Arial"/>
          <w:b/>
        </w:rPr>
        <w:t xml:space="preserve"> entre les milieux scolaires et les universités</w:t>
      </w:r>
    </w:p>
    <w:p w14:paraId="15C09F3A" w14:textId="77777777" w:rsidR="00654154" w:rsidRDefault="00654154" w:rsidP="006777B6">
      <w:pPr>
        <w:jc w:val="both"/>
        <w:rPr>
          <w:rFonts w:ascii="Arial" w:hAnsi="Arial" w:cs="Arial"/>
        </w:rPr>
      </w:pPr>
    </w:p>
    <w:p w14:paraId="5829408B" w14:textId="745404E2" w:rsidR="006777B6" w:rsidRDefault="006777B6" w:rsidP="006777B6">
      <w:pPr>
        <w:jc w:val="both"/>
        <w:rPr>
          <w:rFonts w:ascii="Arial" w:hAnsi="Arial" w:cs="Arial"/>
        </w:rPr>
      </w:pPr>
      <w:r w:rsidRPr="006777B6">
        <w:rPr>
          <w:rFonts w:ascii="Arial" w:hAnsi="Arial" w:cs="Arial"/>
        </w:rPr>
        <w:t>Il serait approprié de mettre en place des dispositifs qui permettent aux universitaires d’avoir accès facilement aux milieux de pratique afin de pouvoir partir des réalités des écoles pour mener des recherches. Le lien pratique-recherche est encore tr</w:t>
      </w:r>
      <w:r>
        <w:rPr>
          <w:rFonts w:ascii="Arial" w:hAnsi="Arial" w:cs="Arial"/>
        </w:rPr>
        <w:t>op peu présent dans les écoles.</w:t>
      </w:r>
      <w:r w:rsidRPr="006777B6">
        <w:rPr>
          <w:rFonts w:ascii="Arial" w:hAnsi="Arial" w:cs="Arial"/>
        </w:rPr>
        <w:t xml:space="preserve"> </w:t>
      </w:r>
      <w:r>
        <w:rPr>
          <w:rFonts w:ascii="Arial" w:hAnsi="Arial" w:cs="Arial"/>
        </w:rPr>
        <w:t xml:space="preserve">Les avancées </w:t>
      </w:r>
      <w:r w:rsidR="00B46521">
        <w:rPr>
          <w:rFonts w:ascii="Arial" w:hAnsi="Arial" w:cs="Arial"/>
        </w:rPr>
        <w:t>de la recherche devraient être accessibles aux commissions scolaires.</w:t>
      </w:r>
    </w:p>
    <w:p w14:paraId="564C4C62" w14:textId="77777777" w:rsidR="00B46521" w:rsidRDefault="00B46521" w:rsidP="006777B6">
      <w:pPr>
        <w:jc w:val="both"/>
        <w:rPr>
          <w:rFonts w:ascii="Arial" w:hAnsi="Arial" w:cs="Arial"/>
        </w:rPr>
      </w:pPr>
    </w:p>
    <w:p w14:paraId="19F60AD1" w14:textId="49921C1E" w:rsidR="00B46521" w:rsidRDefault="00B46521" w:rsidP="00B46521">
      <w:pPr>
        <w:jc w:val="both"/>
        <w:rPr>
          <w:rFonts w:ascii="Arial" w:hAnsi="Arial" w:cs="Arial"/>
        </w:rPr>
      </w:pPr>
      <w:r w:rsidRPr="00B46521">
        <w:rPr>
          <w:rFonts w:ascii="Arial" w:hAnsi="Arial" w:cs="Arial"/>
        </w:rPr>
        <w:t xml:space="preserve">Le lien se fait un peu par le biais des stages, mais il y a encore du travail de concertation à faire. Dans les milieux populaires, le lien entre les parents et les universitaires n’est pas toujours évident. Il faut travailler sur les conceptions des uns et des autres. Je suis d’accord avec les plans de réussite locaux, mais je trouve qu’un plan national devrait être élaboré. Le ministère a tendance à souvent reporter ses responsabilités sur le dos des </w:t>
      </w:r>
      <w:r>
        <w:rPr>
          <w:rFonts w:ascii="Arial" w:hAnsi="Arial" w:cs="Arial"/>
        </w:rPr>
        <w:t>commissions scolaires</w:t>
      </w:r>
      <w:r w:rsidRPr="00B46521">
        <w:rPr>
          <w:rFonts w:ascii="Arial" w:hAnsi="Arial" w:cs="Arial"/>
        </w:rPr>
        <w:t xml:space="preserve"> et des écoles</w:t>
      </w:r>
      <w:r>
        <w:rPr>
          <w:rFonts w:ascii="Arial" w:hAnsi="Arial" w:cs="Arial"/>
        </w:rPr>
        <w:t>.</w:t>
      </w:r>
    </w:p>
    <w:p w14:paraId="3F0D18E1" w14:textId="77777777" w:rsidR="00B46521" w:rsidRDefault="00B46521" w:rsidP="00B46521">
      <w:pPr>
        <w:jc w:val="both"/>
        <w:rPr>
          <w:rFonts w:ascii="Arial" w:hAnsi="Arial" w:cs="Arial"/>
        </w:rPr>
      </w:pPr>
    </w:p>
    <w:p w14:paraId="4DAE9248" w14:textId="5116CFEC" w:rsidR="00B46521" w:rsidRPr="00B46521" w:rsidRDefault="00B46521" w:rsidP="00B46521">
      <w:pPr>
        <w:jc w:val="both"/>
        <w:rPr>
          <w:rFonts w:ascii="Arial" w:hAnsi="Arial" w:cs="Arial"/>
          <w:b/>
        </w:rPr>
      </w:pPr>
      <w:r w:rsidRPr="00B46521">
        <w:rPr>
          <w:rFonts w:ascii="Arial" w:hAnsi="Arial" w:cs="Arial"/>
          <w:b/>
        </w:rPr>
        <w:t>Éviter les évaluations à outrance pour évaluer l’atteinte des cibles</w:t>
      </w:r>
    </w:p>
    <w:p w14:paraId="19A934E3" w14:textId="77777777" w:rsidR="00654154" w:rsidRDefault="00654154" w:rsidP="00B46521">
      <w:pPr>
        <w:jc w:val="both"/>
        <w:rPr>
          <w:rFonts w:ascii="Arial" w:hAnsi="Arial" w:cs="Arial"/>
        </w:rPr>
      </w:pPr>
    </w:p>
    <w:p w14:paraId="121FA497" w14:textId="392D5C70" w:rsidR="00B46521" w:rsidRPr="00B46521" w:rsidRDefault="00B46521" w:rsidP="00B46521">
      <w:pPr>
        <w:jc w:val="both"/>
        <w:rPr>
          <w:rFonts w:ascii="Arial" w:hAnsi="Arial" w:cs="Arial"/>
        </w:rPr>
      </w:pPr>
      <w:r>
        <w:rPr>
          <w:rFonts w:ascii="Arial" w:hAnsi="Arial" w:cs="Arial"/>
        </w:rPr>
        <w:t>Les</w:t>
      </w:r>
      <w:r w:rsidRPr="00B46521">
        <w:rPr>
          <w:rFonts w:ascii="Arial" w:hAnsi="Arial" w:cs="Arial"/>
        </w:rPr>
        <w:t xml:space="preserve"> cibles et </w:t>
      </w:r>
      <w:r>
        <w:rPr>
          <w:rFonts w:ascii="Arial" w:hAnsi="Arial" w:cs="Arial"/>
        </w:rPr>
        <w:t>les</w:t>
      </w:r>
      <w:r w:rsidRPr="00B46521">
        <w:rPr>
          <w:rFonts w:ascii="Arial" w:hAnsi="Arial" w:cs="Arial"/>
        </w:rPr>
        <w:t xml:space="preserve"> plans de réussite </w:t>
      </w:r>
      <w:r>
        <w:rPr>
          <w:rFonts w:ascii="Arial" w:hAnsi="Arial" w:cs="Arial"/>
        </w:rPr>
        <w:t>ne doivent pas se résum</w:t>
      </w:r>
      <w:r w:rsidR="004A0ADD">
        <w:rPr>
          <w:rFonts w:ascii="Arial" w:hAnsi="Arial" w:cs="Arial"/>
        </w:rPr>
        <w:t>er</w:t>
      </w:r>
      <w:r>
        <w:rPr>
          <w:rFonts w:ascii="Arial" w:hAnsi="Arial" w:cs="Arial"/>
        </w:rPr>
        <w:t xml:space="preserve"> à un ensemble de</w:t>
      </w:r>
      <w:r w:rsidRPr="00B46521">
        <w:rPr>
          <w:rFonts w:ascii="Arial" w:hAnsi="Arial" w:cs="Arial"/>
        </w:rPr>
        <w:t xml:space="preserve"> tests standardisés, </w:t>
      </w:r>
      <w:r>
        <w:rPr>
          <w:rFonts w:ascii="Arial" w:hAnsi="Arial" w:cs="Arial"/>
        </w:rPr>
        <w:t xml:space="preserve">ou à des </w:t>
      </w:r>
      <w:r w:rsidRPr="00B46521">
        <w:rPr>
          <w:rFonts w:ascii="Arial" w:hAnsi="Arial" w:cs="Arial"/>
        </w:rPr>
        <w:t>évaluations à outrance</w:t>
      </w:r>
      <w:r w:rsidR="00654154">
        <w:rPr>
          <w:rFonts w:ascii="Arial" w:hAnsi="Arial" w:cs="Arial"/>
        </w:rPr>
        <w:t>.</w:t>
      </w:r>
      <w:r w:rsidRPr="00B46521">
        <w:rPr>
          <w:rFonts w:ascii="Arial" w:hAnsi="Arial" w:cs="Arial"/>
        </w:rPr>
        <w:t xml:space="preserve"> Il faudrait sans doute jeter un </w:t>
      </w:r>
      <w:r>
        <w:rPr>
          <w:rFonts w:ascii="Arial" w:hAnsi="Arial" w:cs="Arial"/>
        </w:rPr>
        <w:t>œ</w:t>
      </w:r>
      <w:r w:rsidRPr="00B46521">
        <w:rPr>
          <w:rFonts w:ascii="Arial" w:hAnsi="Arial" w:cs="Arial"/>
        </w:rPr>
        <w:t xml:space="preserve">il sur ce qui se fait dans les communautés d’apprentissage professionnelles. </w:t>
      </w:r>
    </w:p>
    <w:p w14:paraId="79C9F678" w14:textId="77777777" w:rsidR="00B46521" w:rsidRDefault="00B46521" w:rsidP="00B46521">
      <w:pPr>
        <w:jc w:val="both"/>
        <w:rPr>
          <w:rFonts w:ascii="Arial" w:hAnsi="Arial" w:cs="Arial"/>
        </w:rPr>
      </w:pPr>
    </w:p>
    <w:p w14:paraId="0476E8D7" w14:textId="77777777" w:rsidR="00EF13D0" w:rsidRPr="00EF13D0" w:rsidRDefault="00EF13D0" w:rsidP="004C1584">
      <w:pPr>
        <w:pBdr>
          <w:top w:val="single" w:sz="4" w:space="1" w:color="auto"/>
          <w:left w:val="single" w:sz="4" w:space="4" w:color="auto"/>
          <w:bottom w:val="single" w:sz="4" w:space="1" w:color="auto"/>
          <w:right w:val="single" w:sz="4" w:space="4" w:color="auto"/>
        </w:pBdr>
        <w:jc w:val="both"/>
        <w:rPr>
          <w:rFonts w:ascii="Arial" w:hAnsi="Arial" w:cs="Arial"/>
        </w:rPr>
      </w:pPr>
      <w:r w:rsidRPr="00EF13D0">
        <w:rPr>
          <w:rFonts w:ascii="Arial" w:hAnsi="Arial" w:cs="Arial"/>
          <w:b/>
          <w:bCs/>
        </w:rPr>
        <w:t>Axe 5 : La recherche et le transfert des connaissances</w:t>
      </w:r>
    </w:p>
    <w:p w14:paraId="48409655" w14:textId="77777777" w:rsidR="00654154" w:rsidRDefault="00654154" w:rsidP="004C1584">
      <w:pPr>
        <w:pBdr>
          <w:top w:val="single" w:sz="4" w:space="1" w:color="auto"/>
          <w:left w:val="single" w:sz="4" w:space="4" w:color="auto"/>
          <w:bottom w:val="single" w:sz="4" w:space="1" w:color="auto"/>
          <w:right w:val="single" w:sz="4" w:space="4" w:color="auto"/>
        </w:pBdr>
        <w:jc w:val="both"/>
        <w:rPr>
          <w:rFonts w:ascii="Arial" w:hAnsi="Arial" w:cs="Arial"/>
        </w:rPr>
      </w:pPr>
    </w:p>
    <w:p w14:paraId="086DA7A2" w14:textId="6C30D50B" w:rsidR="00EF13D0" w:rsidRPr="00EF13D0" w:rsidRDefault="00EF13D0" w:rsidP="004C1584">
      <w:pPr>
        <w:pBdr>
          <w:top w:val="single" w:sz="4" w:space="1" w:color="auto"/>
          <w:left w:val="single" w:sz="4" w:space="4" w:color="auto"/>
          <w:bottom w:val="single" w:sz="4" w:space="1" w:color="auto"/>
          <w:right w:val="single" w:sz="4" w:space="4" w:color="auto"/>
        </w:pBdr>
        <w:jc w:val="both"/>
        <w:rPr>
          <w:rFonts w:ascii="Arial" w:hAnsi="Arial" w:cs="Arial"/>
        </w:rPr>
      </w:pPr>
      <w:r w:rsidRPr="00EF13D0">
        <w:rPr>
          <w:rFonts w:ascii="Arial" w:hAnsi="Arial" w:cs="Arial"/>
        </w:rPr>
        <w:t>L’importance de soutenir l’amélioration des pratiques éducatives en se basant sur des</w:t>
      </w:r>
      <w:r>
        <w:rPr>
          <w:rFonts w:ascii="Arial" w:hAnsi="Arial" w:cs="Arial"/>
        </w:rPr>
        <w:t xml:space="preserve"> </w:t>
      </w:r>
      <w:r w:rsidRPr="00EF13D0">
        <w:rPr>
          <w:rFonts w:ascii="Arial" w:hAnsi="Arial" w:cs="Arial"/>
        </w:rPr>
        <w:t>connaissances issues de la recherche est toujours présente. Cela nécessite de disposer de résultats de recherche de qualité et répondant aux priorités ministérielles et du réseau de l’éducation en ce qui a trait à la lecture et à l’écriture, tout en facilitant l’accès à la formation continue des enseignants.</w:t>
      </w:r>
    </w:p>
    <w:p w14:paraId="71C4997C" w14:textId="77777777" w:rsidR="00EF13D0" w:rsidRPr="00EF13D0" w:rsidRDefault="00EF13D0" w:rsidP="00EF13D0">
      <w:pPr>
        <w:jc w:val="both"/>
        <w:rPr>
          <w:rFonts w:ascii="Arial" w:hAnsi="Arial" w:cs="Arial"/>
        </w:rPr>
      </w:pPr>
    </w:p>
    <w:p w14:paraId="3203A2F7" w14:textId="508F9D0B" w:rsidR="00EF13D0" w:rsidRPr="00EF13D0" w:rsidRDefault="00EF13D0" w:rsidP="00EF13D0">
      <w:pPr>
        <w:jc w:val="both"/>
        <w:rPr>
          <w:rFonts w:ascii="Arial" w:hAnsi="Arial" w:cs="Arial"/>
          <w:b/>
        </w:rPr>
      </w:pPr>
      <w:r>
        <w:rPr>
          <w:rFonts w:ascii="Arial" w:hAnsi="Arial" w:cs="Arial"/>
          <w:b/>
        </w:rPr>
        <w:t>Valoriser la formation continue</w:t>
      </w:r>
    </w:p>
    <w:p w14:paraId="70D4256D" w14:textId="77777777" w:rsidR="00654154" w:rsidRDefault="00654154" w:rsidP="00EF13D0">
      <w:pPr>
        <w:jc w:val="both"/>
        <w:rPr>
          <w:rFonts w:ascii="Arial" w:hAnsi="Arial" w:cs="Arial"/>
        </w:rPr>
      </w:pPr>
    </w:p>
    <w:p w14:paraId="00E0528F" w14:textId="1C3FF760" w:rsidR="00EF13D0" w:rsidRPr="00EF13D0" w:rsidRDefault="00EF13D0" w:rsidP="00EF13D0">
      <w:pPr>
        <w:jc w:val="both"/>
        <w:rPr>
          <w:rFonts w:ascii="Arial" w:hAnsi="Arial" w:cs="Arial"/>
        </w:rPr>
      </w:pPr>
      <w:r w:rsidRPr="00EF13D0">
        <w:rPr>
          <w:rFonts w:ascii="Arial" w:hAnsi="Arial" w:cs="Arial"/>
        </w:rPr>
        <w:t>Nous sommes d’accord avec le fait que la recherche est fondamentale pour l’avancement des connaissances en éducation, et qu’elle doit être accessible au milieu scolaire, entre autres par la valorisation de la formation continue. Il faut donc que le gouvernement prévoi</w:t>
      </w:r>
      <w:r w:rsidR="00141D94">
        <w:rPr>
          <w:rFonts w:ascii="Arial" w:hAnsi="Arial" w:cs="Arial"/>
        </w:rPr>
        <w:t>e</w:t>
      </w:r>
      <w:r w:rsidRPr="00EF13D0">
        <w:rPr>
          <w:rFonts w:ascii="Arial" w:hAnsi="Arial" w:cs="Arial"/>
        </w:rPr>
        <w:t xml:space="preserve"> dans une éventuelle stratégie de renforcement des moyens pour que les chercheurs puissent avoir accès au milieu scolaire, mais aussi puissent avoir les </w:t>
      </w:r>
      <w:r w:rsidRPr="00EF13D0">
        <w:rPr>
          <w:rFonts w:ascii="Arial" w:hAnsi="Arial" w:cs="Arial"/>
          <w:b/>
        </w:rPr>
        <w:t xml:space="preserve">infrastructures nécessaires pour réaliser de la recherche de </w:t>
      </w:r>
      <w:r w:rsidRPr="00EF13D0">
        <w:rPr>
          <w:rFonts w:ascii="Arial" w:hAnsi="Arial" w:cs="Arial"/>
          <w:b/>
          <w:i/>
          <w:iCs/>
        </w:rPr>
        <w:t>qualité</w:t>
      </w:r>
      <w:r w:rsidRPr="00EF13D0">
        <w:rPr>
          <w:rFonts w:ascii="Arial" w:hAnsi="Arial" w:cs="Arial"/>
        </w:rPr>
        <w:t xml:space="preserve">. </w:t>
      </w:r>
    </w:p>
    <w:p w14:paraId="38CBEAD4" w14:textId="77777777" w:rsidR="00EF13D0" w:rsidRPr="00EF13D0" w:rsidRDefault="00EF13D0" w:rsidP="00EF13D0">
      <w:pPr>
        <w:jc w:val="both"/>
        <w:rPr>
          <w:rFonts w:ascii="Arial" w:hAnsi="Arial" w:cs="Arial"/>
        </w:rPr>
      </w:pPr>
    </w:p>
    <w:p w14:paraId="01FC874F" w14:textId="77777777" w:rsidR="00EF13D0" w:rsidRPr="00EF13D0" w:rsidRDefault="00EF13D0" w:rsidP="00EF13D0">
      <w:pPr>
        <w:jc w:val="both"/>
        <w:rPr>
          <w:rFonts w:ascii="Arial" w:hAnsi="Arial" w:cs="Arial"/>
        </w:rPr>
      </w:pPr>
      <w:r w:rsidRPr="00EF13D0">
        <w:rPr>
          <w:rFonts w:ascii="Arial" w:hAnsi="Arial" w:cs="Arial"/>
        </w:rPr>
        <w:t xml:space="preserve">Il faut que le gouvernement investisse dans la valorisation de la formation continue des enseignants de français en soutenant financièrement les enseignants qui veulent poursuivre des études supérieures ou participer à des activités de formation (par exemple, des congrès professionnels ou scientifiques). Actuellement, les enseignants </w:t>
      </w:r>
      <w:r w:rsidRPr="00EF13D0">
        <w:rPr>
          <w:rFonts w:ascii="Arial" w:hAnsi="Arial" w:cs="Arial"/>
        </w:rPr>
        <w:lastRenderedPageBreak/>
        <w:t>ne peuvent plus participer à la formation continue faute de moyens financiers. Si le gouvernement considère les enseignants comme des professionnels, il faut alors que ces actions soient cohérentes en ce sens.</w:t>
      </w:r>
    </w:p>
    <w:p w14:paraId="4FDF9ACB" w14:textId="77777777" w:rsidR="00EF13D0" w:rsidRPr="00EF13D0" w:rsidRDefault="00EF13D0" w:rsidP="00EF13D0">
      <w:pPr>
        <w:jc w:val="both"/>
        <w:rPr>
          <w:rFonts w:ascii="Arial" w:hAnsi="Arial" w:cs="Arial"/>
        </w:rPr>
      </w:pPr>
    </w:p>
    <w:p w14:paraId="50424752" w14:textId="38881F24" w:rsidR="00EF13D0" w:rsidRPr="00EF13D0" w:rsidRDefault="00EF13D0" w:rsidP="00EF13D0">
      <w:pPr>
        <w:jc w:val="both"/>
        <w:rPr>
          <w:rFonts w:ascii="Arial" w:hAnsi="Arial" w:cs="Arial"/>
        </w:rPr>
      </w:pPr>
      <w:r w:rsidRPr="00EF13D0">
        <w:rPr>
          <w:rFonts w:ascii="Arial" w:hAnsi="Arial" w:cs="Arial"/>
        </w:rPr>
        <w:t>En ce qui a trait à la recherche, la formation initiale doit aussi être présente dans cet axe. Si la recherche ne fait pas partie de la formation initiale, les pratiques effi</w:t>
      </w:r>
      <w:r>
        <w:rPr>
          <w:rFonts w:ascii="Arial" w:hAnsi="Arial" w:cs="Arial"/>
        </w:rPr>
        <w:t>c</w:t>
      </w:r>
      <w:r w:rsidRPr="00EF13D0">
        <w:rPr>
          <w:rFonts w:ascii="Arial" w:hAnsi="Arial" w:cs="Arial"/>
        </w:rPr>
        <w:t xml:space="preserve">aces ne </w:t>
      </w:r>
      <w:r>
        <w:rPr>
          <w:rFonts w:ascii="Arial" w:hAnsi="Arial" w:cs="Arial"/>
        </w:rPr>
        <w:t>s’installeront pas</w:t>
      </w:r>
      <w:r w:rsidRPr="00EF13D0">
        <w:rPr>
          <w:rFonts w:ascii="Arial" w:hAnsi="Arial" w:cs="Arial"/>
        </w:rPr>
        <w:t xml:space="preserve">. </w:t>
      </w:r>
    </w:p>
    <w:p w14:paraId="19B70303" w14:textId="77777777" w:rsidR="00EF13D0" w:rsidRPr="00EF13D0" w:rsidRDefault="00EF13D0" w:rsidP="00EF13D0">
      <w:pPr>
        <w:jc w:val="both"/>
        <w:rPr>
          <w:rFonts w:ascii="Arial" w:hAnsi="Arial" w:cs="Arial"/>
        </w:rPr>
      </w:pPr>
    </w:p>
    <w:p w14:paraId="6A2B6CF0" w14:textId="795B1A44" w:rsidR="00B46521" w:rsidRPr="00EF13D0" w:rsidRDefault="00EF13D0" w:rsidP="00B46521">
      <w:pPr>
        <w:jc w:val="both"/>
        <w:rPr>
          <w:rFonts w:ascii="Arial" w:hAnsi="Arial" w:cs="Arial"/>
          <w:b/>
        </w:rPr>
      </w:pPr>
      <w:r w:rsidRPr="00EF13D0">
        <w:rPr>
          <w:rFonts w:ascii="Arial" w:hAnsi="Arial" w:cs="Arial"/>
          <w:b/>
        </w:rPr>
        <w:t>Priorités ministérielles ?</w:t>
      </w:r>
    </w:p>
    <w:p w14:paraId="15ACABAE" w14:textId="77777777" w:rsidR="00654154" w:rsidRDefault="00654154" w:rsidP="003E517E">
      <w:pPr>
        <w:jc w:val="both"/>
        <w:rPr>
          <w:rFonts w:ascii="Arial" w:hAnsi="Arial" w:cs="Arial"/>
        </w:rPr>
      </w:pPr>
    </w:p>
    <w:p w14:paraId="524F0EAD" w14:textId="5D01EAAD" w:rsidR="003E517E" w:rsidRPr="003E517E" w:rsidRDefault="00EF13D0" w:rsidP="003E517E">
      <w:pPr>
        <w:jc w:val="both"/>
        <w:rPr>
          <w:rFonts w:ascii="Arial" w:hAnsi="Arial" w:cs="Arial"/>
        </w:rPr>
      </w:pPr>
      <w:r w:rsidRPr="00EF13D0">
        <w:rPr>
          <w:rFonts w:ascii="Arial" w:hAnsi="Arial" w:cs="Arial"/>
        </w:rPr>
        <w:t xml:space="preserve">Toutefois, soutenir la recherche ne veut pas dire que les résultats doivent répondre </w:t>
      </w:r>
      <w:r w:rsidRPr="00EF13D0">
        <w:rPr>
          <w:rFonts w:ascii="Arial" w:hAnsi="Arial" w:cs="Arial"/>
          <w:i/>
          <w:iCs/>
        </w:rPr>
        <w:t>aux priorités ministérielles</w:t>
      </w:r>
      <w:r w:rsidRPr="00EF13D0">
        <w:rPr>
          <w:rFonts w:ascii="Arial" w:hAnsi="Arial" w:cs="Arial"/>
        </w:rPr>
        <w:t xml:space="preserve"> : </w:t>
      </w:r>
      <w:r w:rsidRPr="00EF13D0">
        <w:rPr>
          <w:rFonts w:ascii="Arial" w:hAnsi="Arial" w:cs="Arial"/>
          <w:b/>
        </w:rPr>
        <w:t>elle doit répondre impérativement aux besoins du milieu</w:t>
      </w:r>
      <w:r w:rsidRPr="00EF13D0">
        <w:rPr>
          <w:rFonts w:ascii="Arial" w:hAnsi="Arial" w:cs="Arial"/>
        </w:rPr>
        <w:t>. La recherche en didactique du français ne doit pas être qu’en lecture et en écriture, mais elle doit aussi toucher l’oral, la grammaire et la lecture littéraire.</w:t>
      </w:r>
      <w:r w:rsidR="003E517E">
        <w:rPr>
          <w:rFonts w:ascii="Arial" w:hAnsi="Arial" w:cs="Arial"/>
        </w:rPr>
        <w:t xml:space="preserve"> La</w:t>
      </w:r>
      <w:r w:rsidR="003E517E" w:rsidRPr="003E517E">
        <w:rPr>
          <w:rFonts w:ascii="Arial" w:hAnsi="Arial" w:cs="Arial"/>
        </w:rPr>
        <w:t xml:space="preserve"> finalité de tout système d’éducation n’est-elle pas l’apprentissage? Depuis quand les résultats de recherche doivent</w:t>
      </w:r>
      <w:r w:rsidR="003E517E">
        <w:rPr>
          <w:rFonts w:ascii="Arial" w:hAnsi="Arial" w:cs="Arial"/>
        </w:rPr>
        <w:t>-</w:t>
      </w:r>
      <w:r w:rsidR="00841921">
        <w:rPr>
          <w:rFonts w:ascii="Arial" w:hAnsi="Arial" w:cs="Arial"/>
        </w:rPr>
        <w:t>il</w:t>
      </w:r>
      <w:r w:rsidR="003E517E">
        <w:rPr>
          <w:rFonts w:ascii="Arial" w:hAnsi="Arial" w:cs="Arial"/>
        </w:rPr>
        <w:t>s</w:t>
      </w:r>
      <w:r w:rsidR="003E517E" w:rsidRPr="003E517E">
        <w:rPr>
          <w:rFonts w:ascii="Arial" w:hAnsi="Arial" w:cs="Arial"/>
        </w:rPr>
        <w:t xml:space="preserve"> répondre à des priorités ministérielles? Les priorités ministérielles doivent découler de vraies problématiques observées dans les milieux et non le contraire. Le gouvernement doit soutenir la recherche qui va permettre de répond</w:t>
      </w:r>
      <w:r w:rsidR="003E517E">
        <w:rPr>
          <w:rFonts w:ascii="Arial" w:hAnsi="Arial" w:cs="Arial"/>
        </w:rPr>
        <w:t>re aux besoins identifiés dans d</w:t>
      </w:r>
      <w:r w:rsidR="003E517E" w:rsidRPr="003E517E">
        <w:rPr>
          <w:rFonts w:ascii="Arial" w:hAnsi="Arial" w:cs="Arial"/>
        </w:rPr>
        <w:t>es problématiques qui concernent l’enseignement de la langue</w:t>
      </w:r>
      <w:r w:rsidR="00654154">
        <w:rPr>
          <w:rFonts w:ascii="Arial" w:hAnsi="Arial" w:cs="Arial"/>
        </w:rPr>
        <w:t>.</w:t>
      </w:r>
    </w:p>
    <w:p w14:paraId="4634F9AC" w14:textId="77777777" w:rsidR="00EF13D0" w:rsidRDefault="00EF13D0" w:rsidP="00B46521">
      <w:pPr>
        <w:jc w:val="both"/>
        <w:rPr>
          <w:rFonts w:ascii="Arial" w:hAnsi="Arial" w:cs="Arial"/>
        </w:rPr>
      </w:pPr>
    </w:p>
    <w:p w14:paraId="1EFF3125" w14:textId="221B7E23" w:rsidR="00B46521" w:rsidRPr="00EF13D0" w:rsidRDefault="00EF13D0" w:rsidP="00B46521">
      <w:pPr>
        <w:jc w:val="both"/>
        <w:rPr>
          <w:rFonts w:ascii="Arial" w:hAnsi="Arial" w:cs="Arial"/>
          <w:b/>
        </w:rPr>
      </w:pPr>
      <w:r w:rsidRPr="00EF13D0">
        <w:rPr>
          <w:rFonts w:ascii="Arial" w:hAnsi="Arial" w:cs="Arial"/>
          <w:b/>
        </w:rPr>
        <w:t>Ne pas se limiter à la lecture et l’écriture</w:t>
      </w:r>
    </w:p>
    <w:p w14:paraId="4DA62048" w14:textId="77777777" w:rsidR="00654154" w:rsidRDefault="00654154" w:rsidP="00EF13D0">
      <w:pPr>
        <w:jc w:val="both"/>
        <w:rPr>
          <w:rFonts w:ascii="Arial" w:hAnsi="Arial" w:cs="Arial"/>
        </w:rPr>
      </w:pPr>
    </w:p>
    <w:p w14:paraId="120C753B" w14:textId="0C41ADAE" w:rsidR="00EF13D0" w:rsidRDefault="00EF13D0" w:rsidP="00EF13D0">
      <w:pPr>
        <w:jc w:val="both"/>
        <w:rPr>
          <w:rFonts w:ascii="Arial" w:hAnsi="Arial" w:cs="Arial"/>
        </w:rPr>
      </w:pPr>
      <w:r w:rsidRPr="00EF13D0">
        <w:rPr>
          <w:rFonts w:ascii="Arial" w:hAnsi="Arial" w:cs="Arial"/>
        </w:rPr>
        <w:t>Le français ne se limite pas à la lecture et à l’écriture. Il serait temps de reconnaitre l’importance de l’oral. Il est déplorable de constater cette absence majeure dans les axes. Il faut absolument faire en sorte que l’oral fasse partie de ces cinq axes. Le renforcement de la langue ne se fait pas seulement en lecture et en écriture</w:t>
      </w:r>
      <w:r w:rsidR="00654154">
        <w:rPr>
          <w:rFonts w:ascii="Arial" w:hAnsi="Arial" w:cs="Arial"/>
        </w:rPr>
        <w:t>.</w:t>
      </w:r>
    </w:p>
    <w:p w14:paraId="54840364" w14:textId="77777777" w:rsidR="003E517E" w:rsidRDefault="003E517E" w:rsidP="00DE04C9">
      <w:pPr>
        <w:jc w:val="both"/>
        <w:rPr>
          <w:rFonts w:ascii="Arial" w:hAnsi="Arial" w:cs="Arial"/>
        </w:rPr>
      </w:pPr>
    </w:p>
    <w:p w14:paraId="35217741" w14:textId="2C1BD67A" w:rsidR="003E517E" w:rsidRDefault="003E517E" w:rsidP="00DE04C9">
      <w:pPr>
        <w:jc w:val="both"/>
        <w:rPr>
          <w:rFonts w:ascii="Arial" w:hAnsi="Arial" w:cs="Arial"/>
          <w:b/>
        </w:rPr>
      </w:pPr>
      <w:r w:rsidRPr="003E517E">
        <w:rPr>
          <w:rFonts w:ascii="Arial" w:hAnsi="Arial" w:cs="Arial"/>
          <w:b/>
        </w:rPr>
        <w:t xml:space="preserve">Des recommandations du rapport </w:t>
      </w:r>
      <w:proofErr w:type="spellStart"/>
      <w:r w:rsidRPr="003E517E">
        <w:rPr>
          <w:rFonts w:ascii="Arial" w:hAnsi="Arial" w:cs="Arial"/>
          <w:b/>
        </w:rPr>
        <w:t>Ouellon</w:t>
      </w:r>
      <w:proofErr w:type="spellEnd"/>
      <w:r w:rsidRPr="003E517E">
        <w:rPr>
          <w:rFonts w:ascii="Arial" w:hAnsi="Arial" w:cs="Arial"/>
          <w:b/>
        </w:rPr>
        <w:t xml:space="preserve"> pour favoriser la recherche et le transfert des connaissances</w:t>
      </w:r>
    </w:p>
    <w:p w14:paraId="172FDF6B" w14:textId="77777777" w:rsidR="006E1447" w:rsidRDefault="006E1447" w:rsidP="003E517E">
      <w:pPr>
        <w:jc w:val="both"/>
        <w:rPr>
          <w:rFonts w:ascii="Arial" w:hAnsi="Arial" w:cs="Arial"/>
        </w:rPr>
      </w:pPr>
    </w:p>
    <w:p w14:paraId="2CACCC35" w14:textId="2954C2AF" w:rsidR="006E1447" w:rsidRDefault="006E1447" w:rsidP="003E517E">
      <w:pPr>
        <w:jc w:val="both"/>
        <w:rPr>
          <w:rFonts w:ascii="Arial" w:hAnsi="Arial" w:cs="Arial"/>
        </w:rPr>
      </w:pPr>
      <w:r>
        <w:rPr>
          <w:rFonts w:ascii="Arial" w:hAnsi="Arial" w:cs="Arial"/>
        </w:rPr>
        <w:t xml:space="preserve">Nous revenons encore au </w:t>
      </w:r>
      <w:r w:rsidR="003E517E" w:rsidRPr="003E517E">
        <w:rPr>
          <w:rFonts w:ascii="Arial" w:hAnsi="Arial" w:cs="Arial"/>
        </w:rPr>
        <w:t xml:space="preserve">rapport </w:t>
      </w:r>
      <w:proofErr w:type="spellStart"/>
      <w:r w:rsidR="003E517E" w:rsidRPr="003E517E">
        <w:rPr>
          <w:rFonts w:ascii="Arial" w:hAnsi="Arial" w:cs="Arial"/>
        </w:rPr>
        <w:t>Ouellon</w:t>
      </w:r>
      <w:proofErr w:type="spellEnd"/>
      <w:r>
        <w:rPr>
          <w:rFonts w:ascii="Arial" w:hAnsi="Arial" w:cs="Arial"/>
        </w:rPr>
        <w:t xml:space="preserve"> qui mettait de l’avant une recommandation en ce sens.</w:t>
      </w:r>
    </w:p>
    <w:p w14:paraId="7B4BFA97" w14:textId="33BD6AF3" w:rsidR="003E517E" w:rsidRDefault="003E517E" w:rsidP="003E517E">
      <w:pPr>
        <w:jc w:val="both"/>
        <w:rPr>
          <w:rFonts w:ascii="Arial" w:hAnsi="Arial" w:cs="Arial"/>
        </w:rPr>
      </w:pPr>
    </w:p>
    <w:p w14:paraId="5E5554C8" w14:textId="2CD9620D" w:rsidR="003E517E" w:rsidRPr="00D151CD" w:rsidRDefault="003E517E" w:rsidP="003E517E">
      <w:pPr>
        <w:jc w:val="both"/>
        <w:rPr>
          <w:rFonts w:ascii="Arial" w:hAnsi="Arial" w:cs="Arial"/>
          <w:b/>
        </w:rPr>
      </w:pPr>
      <w:r w:rsidRPr="00D151CD">
        <w:rPr>
          <w:rFonts w:ascii="Arial" w:hAnsi="Arial" w:cs="Arial"/>
          <w:b/>
        </w:rPr>
        <w:t>Recommandation no 20 :</w:t>
      </w:r>
    </w:p>
    <w:p w14:paraId="6ADE7D01" w14:textId="2BE74E42" w:rsidR="003E517E" w:rsidRPr="003E517E" w:rsidRDefault="003E517E" w:rsidP="003E517E">
      <w:pPr>
        <w:jc w:val="both"/>
        <w:rPr>
          <w:rFonts w:ascii="Arial" w:hAnsi="Arial" w:cs="Arial"/>
        </w:rPr>
      </w:pPr>
      <w:r w:rsidRPr="003E517E">
        <w:rPr>
          <w:rFonts w:ascii="Arial" w:hAnsi="Arial" w:cs="Arial"/>
          <w:i/>
          <w:iCs/>
        </w:rPr>
        <w:t>Le Comité recommande au ministère de l’Éducation, du Loisir et du Sport de voir à la</w:t>
      </w:r>
      <w:r>
        <w:rPr>
          <w:rFonts w:ascii="Arial" w:hAnsi="Arial" w:cs="Arial"/>
        </w:rPr>
        <w:t xml:space="preserve"> </w:t>
      </w:r>
      <w:r w:rsidRPr="003E517E">
        <w:rPr>
          <w:rFonts w:ascii="Arial" w:hAnsi="Arial" w:cs="Arial"/>
          <w:i/>
          <w:iCs/>
        </w:rPr>
        <w:t>création d’un portail informatique pour permettre un meilleur accès à la documentation</w:t>
      </w:r>
      <w:r>
        <w:rPr>
          <w:rFonts w:ascii="Arial" w:hAnsi="Arial" w:cs="Arial"/>
        </w:rPr>
        <w:t xml:space="preserve"> </w:t>
      </w:r>
      <w:r w:rsidRPr="003E517E">
        <w:rPr>
          <w:rFonts w:ascii="Arial" w:hAnsi="Arial" w:cs="Arial"/>
          <w:i/>
          <w:iCs/>
        </w:rPr>
        <w:t>touchant l’enseignement du français</w:t>
      </w:r>
      <w:r w:rsidRPr="003E517E">
        <w:rPr>
          <w:rFonts w:ascii="Arial" w:hAnsi="Arial" w:cs="Arial"/>
        </w:rPr>
        <w:t>. Il n’est toujours pas possible à ce jour pour les professionnels des milieux d’avoir accès à “un point d’entrée unique”</w:t>
      </w:r>
    </w:p>
    <w:p w14:paraId="43719FCB" w14:textId="77777777" w:rsidR="00D151CD" w:rsidRDefault="00D151CD" w:rsidP="003E517E">
      <w:pPr>
        <w:jc w:val="both"/>
        <w:rPr>
          <w:rFonts w:ascii="Arial" w:hAnsi="Arial" w:cs="Arial"/>
        </w:rPr>
      </w:pPr>
    </w:p>
    <w:p w14:paraId="5958DC1E" w14:textId="790BF76C" w:rsidR="003E517E" w:rsidRDefault="00D151CD" w:rsidP="003E517E">
      <w:pPr>
        <w:jc w:val="both"/>
        <w:rPr>
          <w:rFonts w:ascii="Arial" w:hAnsi="Arial" w:cs="Arial"/>
        </w:rPr>
      </w:pPr>
      <w:r w:rsidRPr="00D151CD">
        <w:rPr>
          <w:rFonts w:ascii="Arial" w:hAnsi="Arial" w:cs="Arial"/>
        </w:rPr>
        <w:t xml:space="preserve">Par ailleurs, il ne faut pas mésestimer le rôle des conseillers pédagogiques auprès des enseignants. Les conseillers pédagogiques peuvent soutenir les enseignants sur le plan du transfert des connaissances. Ils doivent, par contre, eux-mêmes être bien formés et s’inscrire dans un processus de formation continue qui leur permet de bien remplir leur rôle. Les recommandations suivantes du rapport </w:t>
      </w:r>
      <w:proofErr w:type="spellStart"/>
      <w:r w:rsidRPr="00D151CD">
        <w:rPr>
          <w:rFonts w:ascii="Arial" w:hAnsi="Arial" w:cs="Arial"/>
        </w:rPr>
        <w:t>Ouellon</w:t>
      </w:r>
      <w:proofErr w:type="spellEnd"/>
      <w:r>
        <w:rPr>
          <w:rFonts w:ascii="Arial" w:hAnsi="Arial" w:cs="Arial"/>
        </w:rPr>
        <w:t xml:space="preserve"> (2008)</w:t>
      </w:r>
      <w:r w:rsidRPr="00D151CD">
        <w:rPr>
          <w:rFonts w:ascii="Arial" w:hAnsi="Arial" w:cs="Arial"/>
        </w:rPr>
        <w:t xml:space="preserve"> vont en ce sens : </w:t>
      </w:r>
    </w:p>
    <w:p w14:paraId="5B1FF1C7" w14:textId="77777777" w:rsidR="00D151CD" w:rsidRDefault="00D151CD" w:rsidP="003E517E">
      <w:pPr>
        <w:jc w:val="both"/>
        <w:rPr>
          <w:rFonts w:ascii="Arial" w:hAnsi="Arial" w:cs="Arial"/>
        </w:rPr>
      </w:pPr>
    </w:p>
    <w:p w14:paraId="738B4FC2" w14:textId="77777777" w:rsidR="00D151CD" w:rsidRDefault="00D151CD" w:rsidP="003E517E">
      <w:pPr>
        <w:jc w:val="both"/>
        <w:rPr>
          <w:rFonts w:ascii="Arial" w:hAnsi="Arial" w:cs="Arial"/>
          <w:b/>
        </w:rPr>
      </w:pPr>
    </w:p>
    <w:p w14:paraId="427FB7F8" w14:textId="77777777" w:rsidR="00D151CD" w:rsidRDefault="00D151CD" w:rsidP="003E517E">
      <w:pPr>
        <w:jc w:val="both"/>
        <w:rPr>
          <w:rFonts w:ascii="Arial" w:hAnsi="Arial" w:cs="Arial"/>
          <w:b/>
        </w:rPr>
      </w:pPr>
    </w:p>
    <w:p w14:paraId="4E44B97E" w14:textId="77777777" w:rsidR="003E517E" w:rsidRPr="004C1584" w:rsidRDefault="003E517E" w:rsidP="003E517E">
      <w:pPr>
        <w:jc w:val="both"/>
        <w:rPr>
          <w:rFonts w:ascii="Arial" w:hAnsi="Arial" w:cs="Arial"/>
          <w:b/>
        </w:rPr>
      </w:pPr>
      <w:r w:rsidRPr="004C1584">
        <w:rPr>
          <w:rFonts w:ascii="Arial" w:hAnsi="Arial" w:cs="Arial"/>
          <w:b/>
        </w:rPr>
        <w:lastRenderedPageBreak/>
        <w:t>Recommandation no 7 :</w:t>
      </w:r>
    </w:p>
    <w:p w14:paraId="76F6D0FC" w14:textId="5AA72B2C" w:rsidR="003E517E" w:rsidRPr="003E517E" w:rsidRDefault="003E517E" w:rsidP="003E517E">
      <w:pPr>
        <w:jc w:val="both"/>
        <w:rPr>
          <w:rFonts w:ascii="Arial" w:hAnsi="Arial" w:cs="Arial"/>
        </w:rPr>
      </w:pPr>
      <w:r w:rsidRPr="003E517E">
        <w:rPr>
          <w:rFonts w:ascii="Arial" w:hAnsi="Arial" w:cs="Arial"/>
          <w:bCs/>
          <w:i/>
          <w:iCs/>
        </w:rPr>
        <w:t>Le Comité recommande que le ministère de l’Éducation, du Loisir et du Sport mette en</w:t>
      </w:r>
      <w:r>
        <w:rPr>
          <w:rFonts w:ascii="Arial" w:hAnsi="Arial" w:cs="Arial"/>
        </w:rPr>
        <w:t xml:space="preserve"> </w:t>
      </w:r>
      <w:r w:rsidRPr="003E517E">
        <w:rPr>
          <w:rFonts w:ascii="Arial" w:hAnsi="Arial" w:cs="Arial"/>
          <w:bCs/>
          <w:i/>
          <w:iCs/>
        </w:rPr>
        <w:t>place des mesures incitatives pour favoriser la formation continue en français des</w:t>
      </w:r>
      <w:r>
        <w:rPr>
          <w:rFonts w:ascii="Arial" w:hAnsi="Arial" w:cs="Arial"/>
        </w:rPr>
        <w:t xml:space="preserve"> </w:t>
      </w:r>
      <w:r w:rsidRPr="003E517E">
        <w:rPr>
          <w:rFonts w:ascii="Arial" w:hAnsi="Arial" w:cs="Arial"/>
          <w:bCs/>
          <w:i/>
          <w:iCs/>
        </w:rPr>
        <w:t>enseignantes et des enseignants du primaire et du secondaire par rapport aux objets</w:t>
      </w:r>
      <w:r>
        <w:rPr>
          <w:rFonts w:ascii="Arial" w:hAnsi="Arial" w:cs="Arial"/>
        </w:rPr>
        <w:t xml:space="preserve"> </w:t>
      </w:r>
      <w:r w:rsidRPr="003E517E">
        <w:rPr>
          <w:rFonts w:ascii="Arial" w:hAnsi="Arial" w:cs="Arial"/>
          <w:bCs/>
          <w:i/>
          <w:iCs/>
        </w:rPr>
        <w:t>nommés au chapitre 3.3 du rapport</w:t>
      </w:r>
      <w:r w:rsidRPr="003E517E">
        <w:rPr>
          <w:rFonts w:ascii="Arial" w:hAnsi="Arial" w:cs="Arial"/>
          <w:i/>
          <w:iCs/>
        </w:rPr>
        <w:t>.</w:t>
      </w:r>
    </w:p>
    <w:p w14:paraId="60567549" w14:textId="77777777" w:rsidR="00083174" w:rsidRPr="004C1584" w:rsidRDefault="00083174" w:rsidP="003E517E">
      <w:pPr>
        <w:jc w:val="both"/>
        <w:rPr>
          <w:rFonts w:ascii="Arial" w:hAnsi="Arial" w:cs="Arial"/>
          <w:b/>
        </w:rPr>
      </w:pPr>
    </w:p>
    <w:p w14:paraId="75BC5B8A" w14:textId="77777777" w:rsidR="003E517E" w:rsidRPr="004C1584" w:rsidRDefault="003E517E" w:rsidP="003E517E">
      <w:pPr>
        <w:jc w:val="both"/>
        <w:rPr>
          <w:rFonts w:ascii="Arial" w:hAnsi="Arial" w:cs="Arial"/>
          <w:b/>
        </w:rPr>
      </w:pPr>
      <w:r w:rsidRPr="004C1584">
        <w:rPr>
          <w:rFonts w:ascii="Arial" w:hAnsi="Arial" w:cs="Arial"/>
          <w:b/>
        </w:rPr>
        <w:t>Recommandation no 8 :</w:t>
      </w:r>
    </w:p>
    <w:p w14:paraId="10D2BD34" w14:textId="3CF4E3C2" w:rsidR="003E517E" w:rsidRPr="003E517E" w:rsidRDefault="003E517E" w:rsidP="003E517E">
      <w:pPr>
        <w:jc w:val="both"/>
        <w:rPr>
          <w:rFonts w:ascii="Arial" w:hAnsi="Arial" w:cs="Arial"/>
        </w:rPr>
      </w:pPr>
      <w:r w:rsidRPr="003E517E">
        <w:rPr>
          <w:rFonts w:ascii="Arial" w:hAnsi="Arial" w:cs="Arial"/>
          <w:i/>
          <w:iCs/>
        </w:rPr>
        <w:t>Le Comité recommande que les universités mettent en place, en collaboration avec les</w:t>
      </w:r>
      <w:r>
        <w:rPr>
          <w:rFonts w:ascii="Arial" w:hAnsi="Arial" w:cs="Arial"/>
        </w:rPr>
        <w:t xml:space="preserve"> </w:t>
      </w:r>
      <w:r w:rsidRPr="003E517E">
        <w:rPr>
          <w:rFonts w:ascii="Arial" w:hAnsi="Arial" w:cs="Arial"/>
          <w:i/>
          <w:iCs/>
        </w:rPr>
        <w:t>services éducatifs des commissions scolaires et des établissements privés, des</w:t>
      </w:r>
      <w:r>
        <w:rPr>
          <w:rFonts w:ascii="Arial" w:hAnsi="Arial" w:cs="Arial"/>
        </w:rPr>
        <w:t xml:space="preserve"> </w:t>
      </w:r>
      <w:r w:rsidRPr="003E517E">
        <w:rPr>
          <w:rFonts w:ascii="Arial" w:hAnsi="Arial" w:cs="Arial"/>
          <w:i/>
          <w:iCs/>
        </w:rPr>
        <w:t>programmes souples de formation continue répondant aux besoins du milieu scolaire</w:t>
      </w:r>
      <w:r w:rsidRPr="003E517E">
        <w:rPr>
          <w:rFonts w:ascii="Arial" w:hAnsi="Arial" w:cs="Arial"/>
        </w:rPr>
        <w:t>.</w:t>
      </w:r>
    </w:p>
    <w:p w14:paraId="6FDE679B" w14:textId="77777777" w:rsidR="00083174" w:rsidRDefault="00083174" w:rsidP="003E517E">
      <w:pPr>
        <w:jc w:val="both"/>
        <w:rPr>
          <w:rFonts w:ascii="Arial" w:hAnsi="Arial" w:cs="Arial"/>
        </w:rPr>
      </w:pPr>
    </w:p>
    <w:p w14:paraId="7FB126EA" w14:textId="77777777" w:rsidR="003E517E" w:rsidRPr="004C1584" w:rsidRDefault="003E517E" w:rsidP="003E517E">
      <w:pPr>
        <w:jc w:val="both"/>
        <w:rPr>
          <w:rFonts w:ascii="Arial" w:hAnsi="Arial" w:cs="Arial"/>
          <w:b/>
        </w:rPr>
      </w:pPr>
      <w:r w:rsidRPr="004C1584">
        <w:rPr>
          <w:rFonts w:ascii="Arial" w:hAnsi="Arial" w:cs="Arial"/>
          <w:b/>
        </w:rPr>
        <w:t>Recommandation no 9 :</w:t>
      </w:r>
    </w:p>
    <w:p w14:paraId="69C7383A" w14:textId="65E598D2" w:rsidR="003E517E" w:rsidRPr="003E517E" w:rsidRDefault="003E517E" w:rsidP="003E517E">
      <w:pPr>
        <w:jc w:val="both"/>
        <w:rPr>
          <w:rFonts w:ascii="Arial" w:hAnsi="Arial" w:cs="Arial"/>
        </w:rPr>
      </w:pPr>
      <w:r w:rsidRPr="003E517E">
        <w:rPr>
          <w:rFonts w:ascii="Arial" w:hAnsi="Arial" w:cs="Arial"/>
          <w:bCs/>
          <w:i/>
          <w:iCs/>
        </w:rPr>
        <w:t>Le Comité est d’avis que le rôle du conseiller pédagogique est capital dans le processus</w:t>
      </w:r>
      <w:r>
        <w:rPr>
          <w:rFonts w:ascii="Arial" w:hAnsi="Arial" w:cs="Arial"/>
        </w:rPr>
        <w:t xml:space="preserve"> </w:t>
      </w:r>
      <w:r w:rsidRPr="003E517E">
        <w:rPr>
          <w:rFonts w:ascii="Arial" w:hAnsi="Arial" w:cs="Arial"/>
          <w:bCs/>
          <w:i/>
          <w:iCs/>
        </w:rPr>
        <w:t>de la formation continue à l’enseignement. Il recommande donc que les commissions</w:t>
      </w:r>
      <w:r>
        <w:rPr>
          <w:rFonts w:ascii="Arial" w:hAnsi="Arial" w:cs="Arial"/>
        </w:rPr>
        <w:t xml:space="preserve"> </w:t>
      </w:r>
      <w:r w:rsidRPr="003E517E">
        <w:rPr>
          <w:rFonts w:ascii="Arial" w:hAnsi="Arial" w:cs="Arial"/>
          <w:bCs/>
          <w:i/>
          <w:iCs/>
        </w:rPr>
        <w:t xml:space="preserve">scolaires embauchent des conseillères pédagogiques </w:t>
      </w:r>
      <w:r>
        <w:rPr>
          <w:rFonts w:ascii="Arial" w:hAnsi="Arial" w:cs="Arial"/>
          <w:bCs/>
          <w:i/>
          <w:iCs/>
        </w:rPr>
        <w:t xml:space="preserve">et des conseillers pédagogiques </w:t>
      </w:r>
      <w:r w:rsidRPr="003E517E">
        <w:rPr>
          <w:rFonts w:ascii="Arial" w:hAnsi="Arial" w:cs="Arial"/>
          <w:bCs/>
          <w:i/>
          <w:iCs/>
        </w:rPr>
        <w:t>de</w:t>
      </w:r>
      <w:r>
        <w:rPr>
          <w:rFonts w:ascii="Arial" w:hAnsi="Arial" w:cs="Arial"/>
        </w:rPr>
        <w:t xml:space="preserve"> </w:t>
      </w:r>
      <w:r w:rsidRPr="003E517E">
        <w:rPr>
          <w:rFonts w:ascii="Arial" w:hAnsi="Arial" w:cs="Arial"/>
          <w:bCs/>
          <w:i/>
          <w:iCs/>
        </w:rPr>
        <w:t>français, bien formés et en nombre suffisant, au primaire et au secondaire</w:t>
      </w:r>
      <w:r w:rsidRPr="003E517E">
        <w:rPr>
          <w:rFonts w:ascii="Arial" w:hAnsi="Arial" w:cs="Arial"/>
          <w:i/>
          <w:iCs/>
        </w:rPr>
        <w:t>.</w:t>
      </w:r>
    </w:p>
    <w:p w14:paraId="42398957" w14:textId="77777777" w:rsidR="00083174" w:rsidRDefault="00083174" w:rsidP="003E517E">
      <w:pPr>
        <w:jc w:val="both"/>
        <w:rPr>
          <w:rFonts w:ascii="Arial" w:hAnsi="Arial" w:cs="Arial"/>
        </w:rPr>
      </w:pPr>
    </w:p>
    <w:p w14:paraId="1AC4E917" w14:textId="77777777" w:rsidR="003E517E" w:rsidRPr="004C1584" w:rsidRDefault="003E517E" w:rsidP="003E517E">
      <w:pPr>
        <w:jc w:val="both"/>
        <w:rPr>
          <w:rFonts w:ascii="Arial" w:hAnsi="Arial" w:cs="Arial"/>
          <w:b/>
        </w:rPr>
      </w:pPr>
      <w:r w:rsidRPr="004C1584">
        <w:rPr>
          <w:rFonts w:ascii="Arial" w:hAnsi="Arial" w:cs="Arial"/>
          <w:b/>
        </w:rPr>
        <w:t>Recommandation no 10 :</w:t>
      </w:r>
    </w:p>
    <w:p w14:paraId="5FE8CDF4" w14:textId="42FFCE07" w:rsidR="003E517E" w:rsidRPr="003E517E" w:rsidRDefault="003E517E" w:rsidP="00DE04C9">
      <w:pPr>
        <w:jc w:val="both"/>
        <w:rPr>
          <w:rFonts w:ascii="Arial" w:hAnsi="Arial" w:cs="Arial"/>
        </w:rPr>
      </w:pPr>
      <w:r w:rsidRPr="003E517E">
        <w:rPr>
          <w:rFonts w:ascii="Arial" w:hAnsi="Arial" w:cs="Arial"/>
          <w:i/>
          <w:iCs/>
        </w:rPr>
        <w:t>Le Comité recommande au ministère de l’Éducation, du Loisir et du Sport et aux</w:t>
      </w:r>
      <w:r>
        <w:rPr>
          <w:rFonts w:ascii="Arial" w:hAnsi="Arial" w:cs="Arial"/>
        </w:rPr>
        <w:t xml:space="preserve"> </w:t>
      </w:r>
      <w:r w:rsidRPr="003E517E">
        <w:rPr>
          <w:rFonts w:ascii="Arial" w:hAnsi="Arial" w:cs="Arial"/>
          <w:i/>
          <w:iCs/>
        </w:rPr>
        <w:t>universités de voir à ce que la formation continue visant à former de nouvelles</w:t>
      </w:r>
      <w:r>
        <w:rPr>
          <w:rFonts w:ascii="Arial" w:hAnsi="Arial" w:cs="Arial"/>
        </w:rPr>
        <w:t xml:space="preserve"> </w:t>
      </w:r>
      <w:r w:rsidRPr="003E517E">
        <w:rPr>
          <w:rFonts w:ascii="Arial" w:hAnsi="Arial" w:cs="Arial"/>
          <w:i/>
          <w:iCs/>
        </w:rPr>
        <w:t xml:space="preserve">conseillères pédagogiques et de nouveaux conseillers pédagogiques de </w:t>
      </w:r>
      <w:r>
        <w:rPr>
          <w:rFonts w:ascii="Arial" w:hAnsi="Arial" w:cs="Arial"/>
          <w:i/>
          <w:iCs/>
        </w:rPr>
        <w:t xml:space="preserve">français soit </w:t>
      </w:r>
      <w:r w:rsidRPr="003E517E">
        <w:rPr>
          <w:rFonts w:ascii="Arial" w:hAnsi="Arial" w:cs="Arial"/>
          <w:i/>
          <w:iCs/>
        </w:rPr>
        <w:t>mise</w:t>
      </w:r>
      <w:r>
        <w:rPr>
          <w:rFonts w:ascii="Arial" w:hAnsi="Arial" w:cs="Arial"/>
        </w:rPr>
        <w:t xml:space="preserve"> </w:t>
      </w:r>
      <w:r w:rsidRPr="003E517E">
        <w:rPr>
          <w:rFonts w:ascii="Arial" w:hAnsi="Arial" w:cs="Arial"/>
          <w:i/>
          <w:iCs/>
        </w:rPr>
        <w:t>en place au deuxième cycle universitaire</w:t>
      </w:r>
      <w:r w:rsidRPr="003E517E">
        <w:rPr>
          <w:rFonts w:ascii="Arial" w:hAnsi="Arial" w:cs="Arial"/>
        </w:rPr>
        <w:t>.</w:t>
      </w:r>
    </w:p>
    <w:sectPr w:rsidR="003E517E" w:rsidRPr="003E517E" w:rsidSect="007D3970">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532D" w14:textId="77777777" w:rsidR="00671F47" w:rsidRDefault="00671F47" w:rsidP="007E28E8">
      <w:r>
        <w:separator/>
      </w:r>
    </w:p>
  </w:endnote>
  <w:endnote w:type="continuationSeparator" w:id="0">
    <w:p w14:paraId="4CD1516B" w14:textId="77777777" w:rsidR="00671F47" w:rsidRDefault="00671F47" w:rsidP="007E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A0F9" w14:textId="77777777" w:rsidR="007E28E8" w:rsidRDefault="007E28E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1A72" w14:textId="77777777" w:rsidR="007E28E8" w:rsidRDefault="007E28E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B560" w14:textId="77777777" w:rsidR="007E28E8" w:rsidRDefault="007E28E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6AFE7" w14:textId="77777777" w:rsidR="00671F47" w:rsidRDefault="00671F47" w:rsidP="007E28E8">
      <w:r>
        <w:separator/>
      </w:r>
    </w:p>
  </w:footnote>
  <w:footnote w:type="continuationSeparator" w:id="0">
    <w:p w14:paraId="6738396A" w14:textId="77777777" w:rsidR="00671F47" w:rsidRDefault="00671F47" w:rsidP="007E2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A6937" w14:textId="77777777" w:rsidR="007E28E8" w:rsidRDefault="007E28E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7B76" w14:textId="77777777" w:rsidR="007E28E8" w:rsidRDefault="007E28E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EC4D" w14:textId="77777777" w:rsidR="007E28E8" w:rsidRDefault="007E28E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83A"/>
    <w:multiLevelType w:val="hybridMultilevel"/>
    <w:tmpl w:val="3F728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D"/>
    <w:rsid w:val="000129A7"/>
    <w:rsid w:val="00014C8B"/>
    <w:rsid w:val="00015436"/>
    <w:rsid w:val="00024453"/>
    <w:rsid w:val="000570FF"/>
    <w:rsid w:val="00083174"/>
    <w:rsid w:val="000D3A80"/>
    <w:rsid w:val="000F5030"/>
    <w:rsid w:val="00141D94"/>
    <w:rsid w:val="001651D1"/>
    <w:rsid w:val="001D1C42"/>
    <w:rsid w:val="00250D0A"/>
    <w:rsid w:val="002B2ED3"/>
    <w:rsid w:val="003216BA"/>
    <w:rsid w:val="003A6132"/>
    <w:rsid w:val="003B6CB9"/>
    <w:rsid w:val="003C08F3"/>
    <w:rsid w:val="003E517E"/>
    <w:rsid w:val="003F2F85"/>
    <w:rsid w:val="00414C2D"/>
    <w:rsid w:val="0043694C"/>
    <w:rsid w:val="00462E6B"/>
    <w:rsid w:val="00483115"/>
    <w:rsid w:val="004A0ADD"/>
    <w:rsid w:val="004C1584"/>
    <w:rsid w:val="004C1C35"/>
    <w:rsid w:val="004E4A7D"/>
    <w:rsid w:val="004F2E66"/>
    <w:rsid w:val="00521A40"/>
    <w:rsid w:val="00521D3D"/>
    <w:rsid w:val="005346A6"/>
    <w:rsid w:val="005D3560"/>
    <w:rsid w:val="00622FFB"/>
    <w:rsid w:val="00640E8D"/>
    <w:rsid w:val="00642A59"/>
    <w:rsid w:val="00654154"/>
    <w:rsid w:val="00671F47"/>
    <w:rsid w:val="006777B6"/>
    <w:rsid w:val="0069722A"/>
    <w:rsid w:val="006D03D1"/>
    <w:rsid w:val="006E1447"/>
    <w:rsid w:val="006F0B8C"/>
    <w:rsid w:val="007025DC"/>
    <w:rsid w:val="00710535"/>
    <w:rsid w:val="00766092"/>
    <w:rsid w:val="007B4AA3"/>
    <w:rsid w:val="007D3970"/>
    <w:rsid w:val="007E08F3"/>
    <w:rsid w:val="007E28E8"/>
    <w:rsid w:val="0081344A"/>
    <w:rsid w:val="00841921"/>
    <w:rsid w:val="008457CF"/>
    <w:rsid w:val="008805C7"/>
    <w:rsid w:val="00906C1C"/>
    <w:rsid w:val="009A2183"/>
    <w:rsid w:val="009C1009"/>
    <w:rsid w:val="009C3D9D"/>
    <w:rsid w:val="009C641F"/>
    <w:rsid w:val="00A05DA9"/>
    <w:rsid w:val="00A22317"/>
    <w:rsid w:val="00AA6176"/>
    <w:rsid w:val="00AB6734"/>
    <w:rsid w:val="00AD20BA"/>
    <w:rsid w:val="00AE20A1"/>
    <w:rsid w:val="00B13F45"/>
    <w:rsid w:val="00B2242A"/>
    <w:rsid w:val="00B42A90"/>
    <w:rsid w:val="00B46521"/>
    <w:rsid w:val="00B80BC9"/>
    <w:rsid w:val="00B905ED"/>
    <w:rsid w:val="00C15B09"/>
    <w:rsid w:val="00C85AD7"/>
    <w:rsid w:val="00CA4381"/>
    <w:rsid w:val="00CC3944"/>
    <w:rsid w:val="00D14673"/>
    <w:rsid w:val="00D151CD"/>
    <w:rsid w:val="00D1677D"/>
    <w:rsid w:val="00D2117B"/>
    <w:rsid w:val="00D72976"/>
    <w:rsid w:val="00D7412F"/>
    <w:rsid w:val="00D93C3B"/>
    <w:rsid w:val="00D970FF"/>
    <w:rsid w:val="00DC1873"/>
    <w:rsid w:val="00DC23EC"/>
    <w:rsid w:val="00DE04C9"/>
    <w:rsid w:val="00E03981"/>
    <w:rsid w:val="00E2044E"/>
    <w:rsid w:val="00E424A9"/>
    <w:rsid w:val="00E50F1A"/>
    <w:rsid w:val="00ED07A8"/>
    <w:rsid w:val="00ED2A72"/>
    <w:rsid w:val="00EF13D0"/>
    <w:rsid w:val="00F1205B"/>
    <w:rsid w:val="00F20BFE"/>
    <w:rsid w:val="00F32E2B"/>
    <w:rsid w:val="00F5696F"/>
    <w:rsid w:val="00F656AD"/>
    <w:rsid w:val="00F858C7"/>
    <w:rsid w:val="00F942AE"/>
    <w:rsid w:val="00FB5294"/>
    <w:rsid w:val="00FD1382"/>
    <w:rsid w:val="00FD3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0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7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677D"/>
    <w:rPr>
      <w:rFonts w:ascii="Lucida Grande" w:hAnsi="Lucida Grande" w:cs="Lucida Grande"/>
      <w:sz w:val="18"/>
      <w:szCs w:val="18"/>
      <w:lang w:val="fr-CA" w:eastAsia="fr-FR"/>
    </w:rPr>
  </w:style>
  <w:style w:type="paragraph" w:styleId="NormalWeb">
    <w:name w:val="Normal (Web)"/>
    <w:basedOn w:val="Normal"/>
    <w:uiPriority w:val="99"/>
    <w:unhideWhenUsed/>
    <w:rsid w:val="00D1677D"/>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F5696F"/>
    <w:pPr>
      <w:ind w:left="720"/>
      <w:contextualSpacing/>
    </w:pPr>
  </w:style>
  <w:style w:type="character" w:styleId="Lienhypertexte">
    <w:name w:val="Hyperlink"/>
    <w:basedOn w:val="Policepardfaut"/>
    <w:uiPriority w:val="99"/>
    <w:unhideWhenUsed/>
    <w:rsid w:val="00D93C3B"/>
    <w:rPr>
      <w:color w:val="0000FF"/>
      <w:u w:val="single"/>
    </w:rPr>
  </w:style>
  <w:style w:type="character" w:styleId="Marquedannotation">
    <w:name w:val="annotation reference"/>
    <w:basedOn w:val="Policepardfaut"/>
    <w:uiPriority w:val="99"/>
    <w:semiHidden/>
    <w:unhideWhenUsed/>
    <w:rsid w:val="007B4AA3"/>
    <w:rPr>
      <w:sz w:val="18"/>
      <w:szCs w:val="18"/>
    </w:rPr>
  </w:style>
  <w:style w:type="paragraph" w:styleId="Commentaire">
    <w:name w:val="annotation text"/>
    <w:basedOn w:val="Normal"/>
    <w:link w:val="CommentaireCar"/>
    <w:uiPriority w:val="99"/>
    <w:semiHidden/>
    <w:unhideWhenUsed/>
    <w:rsid w:val="007B4AA3"/>
  </w:style>
  <w:style w:type="character" w:customStyle="1" w:styleId="CommentaireCar">
    <w:name w:val="Commentaire Car"/>
    <w:basedOn w:val="Policepardfaut"/>
    <w:link w:val="Commentaire"/>
    <w:uiPriority w:val="99"/>
    <w:semiHidden/>
    <w:rsid w:val="007B4AA3"/>
    <w:rPr>
      <w:sz w:val="24"/>
      <w:szCs w:val="24"/>
      <w:lang w:val="fr-CA" w:eastAsia="fr-FR"/>
    </w:rPr>
  </w:style>
  <w:style w:type="paragraph" w:styleId="Objetducommentaire">
    <w:name w:val="annotation subject"/>
    <w:basedOn w:val="Commentaire"/>
    <w:next w:val="Commentaire"/>
    <w:link w:val="ObjetducommentaireCar"/>
    <w:uiPriority w:val="99"/>
    <w:semiHidden/>
    <w:unhideWhenUsed/>
    <w:rsid w:val="007B4AA3"/>
    <w:rPr>
      <w:b/>
      <w:bCs/>
      <w:sz w:val="20"/>
      <w:szCs w:val="20"/>
    </w:rPr>
  </w:style>
  <w:style w:type="character" w:customStyle="1" w:styleId="ObjetducommentaireCar">
    <w:name w:val="Objet du commentaire Car"/>
    <w:basedOn w:val="CommentaireCar"/>
    <w:link w:val="Objetducommentaire"/>
    <w:uiPriority w:val="99"/>
    <w:semiHidden/>
    <w:rsid w:val="007B4AA3"/>
    <w:rPr>
      <w:b/>
      <w:bCs/>
      <w:sz w:val="24"/>
      <w:szCs w:val="24"/>
      <w:lang w:val="fr-CA" w:eastAsia="fr-FR"/>
    </w:rPr>
  </w:style>
  <w:style w:type="paragraph" w:styleId="En-tte">
    <w:name w:val="header"/>
    <w:basedOn w:val="Normal"/>
    <w:link w:val="En-tteCar"/>
    <w:uiPriority w:val="99"/>
    <w:unhideWhenUsed/>
    <w:rsid w:val="007E28E8"/>
    <w:pPr>
      <w:tabs>
        <w:tab w:val="center" w:pos="4320"/>
        <w:tab w:val="right" w:pos="8640"/>
      </w:tabs>
    </w:pPr>
  </w:style>
  <w:style w:type="character" w:customStyle="1" w:styleId="En-tteCar">
    <w:name w:val="En-tête Car"/>
    <w:basedOn w:val="Policepardfaut"/>
    <w:link w:val="En-tte"/>
    <w:uiPriority w:val="99"/>
    <w:rsid w:val="007E28E8"/>
    <w:rPr>
      <w:sz w:val="24"/>
      <w:szCs w:val="24"/>
      <w:lang w:val="fr-CA" w:eastAsia="fr-FR"/>
    </w:rPr>
  </w:style>
  <w:style w:type="paragraph" w:styleId="Pieddepage">
    <w:name w:val="footer"/>
    <w:basedOn w:val="Normal"/>
    <w:link w:val="PieddepageCar"/>
    <w:uiPriority w:val="99"/>
    <w:unhideWhenUsed/>
    <w:rsid w:val="007E28E8"/>
    <w:pPr>
      <w:tabs>
        <w:tab w:val="center" w:pos="4320"/>
        <w:tab w:val="right" w:pos="8640"/>
      </w:tabs>
    </w:pPr>
  </w:style>
  <w:style w:type="character" w:customStyle="1" w:styleId="PieddepageCar">
    <w:name w:val="Pied de page Car"/>
    <w:basedOn w:val="Policepardfaut"/>
    <w:link w:val="Pieddepage"/>
    <w:uiPriority w:val="99"/>
    <w:rsid w:val="007E28E8"/>
    <w:rPr>
      <w:sz w:val="24"/>
      <w:szCs w:val="24"/>
      <w:lang w:val="fr-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7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677D"/>
    <w:rPr>
      <w:rFonts w:ascii="Lucida Grande" w:hAnsi="Lucida Grande" w:cs="Lucida Grande"/>
      <w:sz w:val="18"/>
      <w:szCs w:val="18"/>
      <w:lang w:val="fr-CA" w:eastAsia="fr-FR"/>
    </w:rPr>
  </w:style>
  <w:style w:type="paragraph" w:styleId="NormalWeb">
    <w:name w:val="Normal (Web)"/>
    <w:basedOn w:val="Normal"/>
    <w:uiPriority w:val="99"/>
    <w:unhideWhenUsed/>
    <w:rsid w:val="00D1677D"/>
    <w:pPr>
      <w:spacing w:before="100" w:beforeAutospacing="1" w:after="100" w:afterAutospacing="1"/>
    </w:pPr>
    <w:rPr>
      <w:rFonts w:ascii="Times" w:hAnsi="Times"/>
      <w:sz w:val="20"/>
      <w:szCs w:val="20"/>
    </w:rPr>
  </w:style>
  <w:style w:type="paragraph" w:styleId="Paragraphedeliste">
    <w:name w:val="List Paragraph"/>
    <w:basedOn w:val="Normal"/>
    <w:uiPriority w:val="34"/>
    <w:qFormat/>
    <w:rsid w:val="00F5696F"/>
    <w:pPr>
      <w:ind w:left="720"/>
      <w:contextualSpacing/>
    </w:pPr>
  </w:style>
  <w:style w:type="character" w:styleId="Lienhypertexte">
    <w:name w:val="Hyperlink"/>
    <w:basedOn w:val="Policepardfaut"/>
    <w:uiPriority w:val="99"/>
    <w:unhideWhenUsed/>
    <w:rsid w:val="00D93C3B"/>
    <w:rPr>
      <w:color w:val="0000FF"/>
      <w:u w:val="single"/>
    </w:rPr>
  </w:style>
  <w:style w:type="character" w:styleId="Marquedannotation">
    <w:name w:val="annotation reference"/>
    <w:basedOn w:val="Policepardfaut"/>
    <w:uiPriority w:val="99"/>
    <w:semiHidden/>
    <w:unhideWhenUsed/>
    <w:rsid w:val="007B4AA3"/>
    <w:rPr>
      <w:sz w:val="18"/>
      <w:szCs w:val="18"/>
    </w:rPr>
  </w:style>
  <w:style w:type="paragraph" w:styleId="Commentaire">
    <w:name w:val="annotation text"/>
    <w:basedOn w:val="Normal"/>
    <w:link w:val="CommentaireCar"/>
    <w:uiPriority w:val="99"/>
    <w:semiHidden/>
    <w:unhideWhenUsed/>
    <w:rsid w:val="007B4AA3"/>
  </w:style>
  <w:style w:type="character" w:customStyle="1" w:styleId="CommentaireCar">
    <w:name w:val="Commentaire Car"/>
    <w:basedOn w:val="Policepardfaut"/>
    <w:link w:val="Commentaire"/>
    <w:uiPriority w:val="99"/>
    <w:semiHidden/>
    <w:rsid w:val="007B4AA3"/>
    <w:rPr>
      <w:sz w:val="24"/>
      <w:szCs w:val="24"/>
      <w:lang w:val="fr-CA" w:eastAsia="fr-FR"/>
    </w:rPr>
  </w:style>
  <w:style w:type="paragraph" w:styleId="Objetducommentaire">
    <w:name w:val="annotation subject"/>
    <w:basedOn w:val="Commentaire"/>
    <w:next w:val="Commentaire"/>
    <w:link w:val="ObjetducommentaireCar"/>
    <w:uiPriority w:val="99"/>
    <w:semiHidden/>
    <w:unhideWhenUsed/>
    <w:rsid w:val="007B4AA3"/>
    <w:rPr>
      <w:b/>
      <w:bCs/>
      <w:sz w:val="20"/>
      <w:szCs w:val="20"/>
    </w:rPr>
  </w:style>
  <w:style w:type="character" w:customStyle="1" w:styleId="ObjetducommentaireCar">
    <w:name w:val="Objet du commentaire Car"/>
    <w:basedOn w:val="CommentaireCar"/>
    <w:link w:val="Objetducommentaire"/>
    <w:uiPriority w:val="99"/>
    <w:semiHidden/>
    <w:rsid w:val="007B4AA3"/>
    <w:rPr>
      <w:b/>
      <w:bCs/>
      <w:sz w:val="24"/>
      <w:szCs w:val="24"/>
      <w:lang w:val="fr-CA" w:eastAsia="fr-FR"/>
    </w:rPr>
  </w:style>
  <w:style w:type="paragraph" w:styleId="En-tte">
    <w:name w:val="header"/>
    <w:basedOn w:val="Normal"/>
    <w:link w:val="En-tteCar"/>
    <w:uiPriority w:val="99"/>
    <w:unhideWhenUsed/>
    <w:rsid w:val="007E28E8"/>
    <w:pPr>
      <w:tabs>
        <w:tab w:val="center" w:pos="4320"/>
        <w:tab w:val="right" w:pos="8640"/>
      </w:tabs>
    </w:pPr>
  </w:style>
  <w:style w:type="character" w:customStyle="1" w:styleId="En-tteCar">
    <w:name w:val="En-tête Car"/>
    <w:basedOn w:val="Policepardfaut"/>
    <w:link w:val="En-tte"/>
    <w:uiPriority w:val="99"/>
    <w:rsid w:val="007E28E8"/>
    <w:rPr>
      <w:sz w:val="24"/>
      <w:szCs w:val="24"/>
      <w:lang w:val="fr-CA" w:eastAsia="fr-FR"/>
    </w:rPr>
  </w:style>
  <w:style w:type="paragraph" w:styleId="Pieddepage">
    <w:name w:val="footer"/>
    <w:basedOn w:val="Normal"/>
    <w:link w:val="PieddepageCar"/>
    <w:uiPriority w:val="99"/>
    <w:unhideWhenUsed/>
    <w:rsid w:val="007E28E8"/>
    <w:pPr>
      <w:tabs>
        <w:tab w:val="center" w:pos="4320"/>
        <w:tab w:val="right" w:pos="8640"/>
      </w:tabs>
    </w:pPr>
  </w:style>
  <w:style w:type="character" w:customStyle="1" w:styleId="PieddepageCar">
    <w:name w:val="Pied de page Car"/>
    <w:basedOn w:val="Policepardfaut"/>
    <w:link w:val="Pieddepage"/>
    <w:uiPriority w:val="99"/>
    <w:rsid w:val="007E28E8"/>
    <w:rPr>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21">
      <w:bodyDiv w:val="1"/>
      <w:marLeft w:val="0"/>
      <w:marRight w:val="0"/>
      <w:marTop w:val="0"/>
      <w:marBottom w:val="0"/>
      <w:divBdr>
        <w:top w:val="none" w:sz="0" w:space="0" w:color="auto"/>
        <w:left w:val="none" w:sz="0" w:space="0" w:color="auto"/>
        <w:bottom w:val="none" w:sz="0" w:space="0" w:color="auto"/>
        <w:right w:val="none" w:sz="0" w:space="0" w:color="auto"/>
      </w:divBdr>
    </w:div>
    <w:div w:id="18550213">
      <w:bodyDiv w:val="1"/>
      <w:marLeft w:val="0"/>
      <w:marRight w:val="0"/>
      <w:marTop w:val="0"/>
      <w:marBottom w:val="0"/>
      <w:divBdr>
        <w:top w:val="none" w:sz="0" w:space="0" w:color="auto"/>
        <w:left w:val="none" w:sz="0" w:space="0" w:color="auto"/>
        <w:bottom w:val="none" w:sz="0" w:space="0" w:color="auto"/>
        <w:right w:val="none" w:sz="0" w:space="0" w:color="auto"/>
      </w:divBdr>
    </w:div>
    <w:div w:id="65887095">
      <w:bodyDiv w:val="1"/>
      <w:marLeft w:val="0"/>
      <w:marRight w:val="0"/>
      <w:marTop w:val="0"/>
      <w:marBottom w:val="0"/>
      <w:divBdr>
        <w:top w:val="none" w:sz="0" w:space="0" w:color="auto"/>
        <w:left w:val="none" w:sz="0" w:space="0" w:color="auto"/>
        <w:bottom w:val="none" w:sz="0" w:space="0" w:color="auto"/>
        <w:right w:val="none" w:sz="0" w:space="0" w:color="auto"/>
      </w:divBdr>
    </w:div>
    <w:div w:id="119998785">
      <w:bodyDiv w:val="1"/>
      <w:marLeft w:val="0"/>
      <w:marRight w:val="0"/>
      <w:marTop w:val="0"/>
      <w:marBottom w:val="0"/>
      <w:divBdr>
        <w:top w:val="none" w:sz="0" w:space="0" w:color="auto"/>
        <w:left w:val="none" w:sz="0" w:space="0" w:color="auto"/>
        <w:bottom w:val="none" w:sz="0" w:space="0" w:color="auto"/>
        <w:right w:val="none" w:sz="0" w:space="0" w:color="auto"/>
      </w:divBdr>
    </w:div>
    <w:div w:id="122503833">
      <w:bodyDiv w:val="1"/>
      <w:marLeft w:val="0"/>
      <w:marRight w:val="0"/>
      <w:marTop w:val="0"/>
      <w:marBottom w:val="0"/>
      <w:divBdr>
        <w:top w:val="none" w:sz="0" w:space="0" w:color="auto"/>
        <w:left w:val="none" w:sz="0" w:space="0" w:color="auto"/>
        <w:bottom w:val="none" w:sz="0" w:space="0" w:color="auto"/>
        <w:right w:val="none" w:sz="0" w:space="0" w:color="auto"/>
      </w:divBdr>
    </w:div>
    <w:div w:id="152839633">
      <w:bodyDiv w:val="1"/>
      <w:marLeft w:val="0"/>
      <w:marRight w:val="0"/>
      <w:marTop w:val="0"/>
      <w:marBottom w:val="0"/>
      <w:divBdr>
        <w:top w:val="none" w:sz="0" w:space="0" w:color="auto"/>
        <w:left w:val="none" w:sz="0" w:space="0" w:color="auto"/>
        <w:bottom w:val="none" w:sz="0" w:space="0" w:color="auto"/>
        <w:right w:val="none" w:sz="0" w:space="0" w:color="auto"/>
      </w:divBdr>
    </w:div>
    <w:div w:id="182865993">
      <w:bodyDiv w:val="1"/>
      <w:marLeft w:val="0"/>
      <w:marRight w:val="0"/>
      <w:marTop w:val="0"/>
      <w:marBottom w:val="0"/>
      <w:divBdr>
        <w:top w:val="none" w:sz="0" w:space="0" w:color="auto"/>
        <w:left w:val="none" w:sz="0" w:space="0" w:color="auto"/>
        <w:bottom w:val="none" w:sz="0" w:space="0" w:color="auto"/>
        <w:right w:val="none" w:sz="0" w:space="0" w:color="auto"/>
      </w:divBdr>
    </w:div>
    <w:div w:id="185289660">
      <w:bodyDiv w:val="1"/>
      <w:marLeft w:val="0"/>
      <w:marRight w:val="0"/>
      <w:marTop w:val="0"/>
      <w:marBottom w:val="0"/>
      <w:divBdr>
        <w:top w:val="none" w:sz="0" w:space="0" w:color="auto"/>
        <w:left w:val="none" w:sz="0" w:space="0" w:color="auto"/>
        <w:bottom w:val="none" w:sz="0" w:space="0" w:color="auto"/>
        <w:right w:val="none" w:sz="0" w:space="0" w:color="auto"/>
      </w:divBdr>
    </w:div>
    <w:div w:id="187136069">
      <w:bodyDiv w:val="1"/>
      <w:marLeft w:val="0"/>
      <w:marRight w:val="0"/>
      <w:marTop w:val="0"/>
      <w:marBottom w:val="0"/>
      <w:divBdr>
        <w:top w:val="none" w:sz="0" w:space="0" w:color="auto"/>
        <w:left w:val="none" w:sz="0" w:space="0" w:color="auto"/>
        <w:bottom w:val="none" w:sz="0" w:space="0" w:color="auto"/>
        <w:right w:val="none" w:sz="0" w:space="0" w:color="auto"/>
      </w:divBdr>
    </w:div>
    <w:div w:id="337929460">
      <w:bodyDiv w:val="1"/>
      <w:marLeft w:val="0"/>
      <w:marRight w:val="0"/>
      <w:marTop w:val="0"/>
      <w:marBottom w:val="0"/>
      <w:divBdr>
        <w:top w:val="none" w:sz="0" w:space="0" w:color="auto"/>
        <w:left w:val="none" w:sz="0" w:space="0" w:color="auto"/>
        <w:bottom w:val="none" w:sz="0" w:space="0" w:color="auto"/>
        <w:right w:val="none" w:sz="0" w:space="0" w:color="auto"/>
      </w:divBdr>
    </w:div>
    <w:div w:id="372728893">
      <w:bodyDiv w:val="1"/>
      <w:marLeft w:val="0"/>
      <w:marRight w:val="0"/>
      <w:marTop w:val="0"/>
      <w:marBottom w:val="0"/>
      <w:divBdr>
        <w:top w:val="none" w:sz="0" w:space="0" w:color="auto"/>
        <w:left w:val="none" w:sz="0" w:space="0" w:color="auto"/>
        <w:bottom w:val="none" w:sz="0" w:space="0" w:color="auto"/>
        <w:right w:val="none" w:sz="0" w:space="0" w:color="auto"/>
      </w:divBdr>
    </w:div>
    <w:div w:id="389380084">
      <w:bodyDiv w:val="1"/>
      <w:marLeft w:val="0"/>
      <w:marRight w:val="0"/>
      <w:marTop w:val="0"/>
      <w:marBottom w:val="0"/>
      <w:divBdr>
        <w:top w:val="none" w:sz="0" w:space="0" w:color="auto"/>
        <w:left w:val="none" w:sz="0" w:space="0" w:color="auto"/>
        <w:bottom w:val="none" w:sz="0" w:space="0" w:color="auto"/>
        <w:right w:val="none" w:sz="0" w:space="0" w:color="auto"/>
      </w:divBdr>
    </w:div>
    <w:div w:id="436754358">
      <w:bodyDiv w:val="1"/>
      <w:marLeft w:val="0"/>
      <w:marRight w:val="0"/>
      <w:marTop w:val="0"/>
      <w:marBottom w:val="0"/>
      <w:divBdr>
        <w:top w:val="none" w:sz="0" w:space="0" w:color="auto"/>
        <w:left w:val="none" w:sz="0" w:space="0" w:color="auto"/>
        <w:bottom w:val="none" w:sz="0" w:space="0" w:color="auto"/>
        <w:right w:val="none" w:sz="0" w:space="0" w:color="auto"/>
      </w:divBdr>
      <w:divsChild>
        <w:div w:id="746923692">
          <w:marLeft w:val="0"/>
          <w:marRight w:val="0"/>
          <w:marTop w:val="0"/>
          <w:marBottom w:val="0"/>
          <w:divBdr>
            <w:top w:val="none" w:sz="0" w:space="0" w:color="auto"/>
            <w:left w:val="none" w:sz="0" w:space="0" w:color="auto"/>
            <w:bottom w:val="none" w:sz="0" w:space="0" w:color="auto"/>
            <w:right w:val="none" w:sz="0" w:space="0" w:color="auto"/>
          </w:divBdr>
        </w:div>
      </w:divsChild>
    </w:div>
    <w:div w:id="469985186">
      <w:bodyDiv w:val="1"/>
      <w:marLeft w:val="0"/>
      <w:marRight w:val="0"/>
      <w:marTop w:val="0"/>
      <w:marBottom w:val="0"/>
      <w:divBdr>
        <w:top w:val="none" w:sz="0" w:space="0" w:color="auto"/>
        <w:left w:val="none" w:sz="0" w:space="0" w:color="auto"/>
        <w:bottom w:val="none" w:sz="0" w:space="0" w:color="auto"/>
        <w:right w:val="none" w:sz="0" w:space="0" w:color="auto"/>
      </w:divBdr>
    </w:div>
    <w:div w:id="473111100">
      <w:bodyDiv w:val="1"/>
      <w:marLeft w:val="0"/>
      <w:marRight w:val="0"/>
      <w:marTop w:val="0"/>
      <w:marBottom w:val="0"/>
      <w:divBdr>
        <w:top w:val="none" w:sz="0" w:space="0" w:color="auto"/>
        <w:left w:val="none" w:sz="0" w:space="0" w:color="auto"/>
        <w:bottom w:val="none" w:sz="0" w:space="0" w:color="auto"/>
        <w:right w:val="none" w:sz="0" w:space="0" w:color="auto"/>
      </w:divBdr>
    </w:div>
    <w:div w:id="509564698">
      <w:bodyDiv w:val="1"/>
      <w:marLeft w:val="0"/>
      <w:marRight w:val="0"/>
      <w:marTop w:val="0"/>
      <w:marBottom w:val="0"/>
      <w:divBdr>
        <w:top w:val="none" w:sz="0" w:space="0" w:color="auto"/>
        <w:left w:val="none" w:sz="0" w:space="0" w:color="auto"/>
        <w:bottom w:val="none" w:sz="0" w:space="0" w:color="auto"/>
        <w:right w:val="none" w:sz="0" w:space="0" w:color="auto"/>
      </w:divBdr>
    </w:div>
    <w:div w:id="517238820">
      <w:bodyDiv w:val="1"/>
      <w:marLeft w:val="0"/>
      <w:marRight w:val="0"/>
      <w:marTop w:val="0"/>
      <w:marBottom w:val="0"/>
      <w:divBdr>
        <w:top w:val="none" w:sz="0" w:space="0" w:color="auto"/>
        <w:left w:val="none" w:sz="0" w:space="0" w:color="auto"/>
        <w:bottom w:val="none" w:sz="0" w:space="0" w:color="auto"/>
        <w:right w:val="none" w:sz="0" w:space="0" w:color="auto"/>
      </w:divBdr>
    </w:div>
    <w:div w:id="557012711">
      <w:bodyDiv w:val="1"/>
      <w:marLeft w:val="0"/>
      <w:marRight w:val="0"/>
      <w:marTop w:val="0"/>
      <w:marBottom w:val="0"/>
      <w:divBdr>
        <w:top w:val="none" w:sz="0" w:space="0" w:color="auto"/>
        <w:left w:val="none" w:sz="0" w:space="0" w:color="auto"/>
        <w:bottom w:val="none" w:sz="0" w:space="0" w:color="auto"/>
        <w:right w:val="none" w:sz="0" w:space="0" w:color="auto"/>
      </w:divBdr>
    </w:div>
    <w:div w:id="576524840">
      <w:bodyDiv w:val="1"/>
      <w:marLeft w:val="0"/>
      <w:marRight w:val="0"/>
      <w:marTop w:val="0"/>
      <w:marBottom w:val="0"/>
      <w:divBdr>
        <w:top w:val="none" w:sz="0" w:space="0" w:color="auto"/>
        <w:left w:val="none" w:sz="0" w:space="0" w:color="auto"/>
        <w:bottom w:val="none" w:sz="0" w:space="0" w:color="auto"/>
        <w:right w:val="none" w:sz="0" w:space="0" w:color="auto"/>
      </w:divBdr>
    </w:div>
    <w:div w:id="663705536">
      <w:bodyDiv w:val="1"/>
      <w:marLeft w:val="0"/>
      <w:marRight w:val="0"/>
      <w:marTop w:val="0"/>
      <w:marBottom w:val="0"/>
      <w:divBdr>
        <w:top w:val="none" w:sz="0" w:space="0" w:color="auto"/>
        <w:left w:val="none" w:sz="0" w:space="0" w:color="auto"/>
        <w:bottom w:val="none" w:sz="0" w:space="0" w:color="auto"/>
        <w:right w:val="none" w:sz="0" w:space="0" w:color="auto"/>
      </w:divBdr>
    </w:div>
    <w:div w:id="679771892">
      <w:bodyDiv w:val="1"/>
      <w:marLeft w:val="0"/>
      <w:marRight w:val="0"/>
      <w:marTop w:val="0"/>
      <w:marBottom w:val="0"/>
      <w:divBdr>
        <w:top w:val="none" w:sz="0" w:space="0" w:color="auto"/>
        <w:left w:val="none" w:sz="0" w:space="0" w:color="auto"/>
        <w:bottom w:val="none" w:sz="0" w:space="0" w:color="auto"/>
        <w:right w:val="none" w:sz="0" w:space="0" w:color="auto"/>
      </w:divBdr>
    </w:div>
    <w:div w:id="692457462">
      <w:bodyDiv w:val="1"/>
      <w:marLeft w:val="0"/>
      <w:marRight w:val="0"/>
      <w:marTop w:val="0"/>
      <w:marBottom w:val="0"/>
      <w:divBdr>
        <w:top w:val="none" w:sz="0" w:space="0" w:color="auto"/>
        <w:left w:val="none" w:sz="0" w:space="0" w:color="auto"/>
        <w:bottom w:val="none" w:sz="0" w:space="0" w:color="auto"/>
        <w:right w:val="none" w:sz="0" w:space="0" w:color="auto"/>
      </w:divBdr>
    </w:div>
    <w:div w:id="736560863">
      <w:bodyDiv w:val="1"/>
      <w:marLeft w:val="0"/>
      <w:marRight w:val="0"/>
      <w:marTop w:val="0"/>
      <w:marBottom w:val="0"/>
      <w:divBdr>
        <w:top w:val="none" w:sz="0" w:space="0" w:color="auto"/>
        <w:left w:val="none" w:sz="0" w:space="0" w:color="auto"/>
        <w:bottom w:val="none" w:sz="0" w:space="0" w:color="auto"/>
        <w:right w:val="none" w:sz="0" w:space="0" w:color="auto"/>
      </w:divBdr>
    </w:div>
    <w:div w:id="807091583">
      <w:bodyDiv w:val="1"/>
      <w:marLeft w:val="0"/>
      <w:marRight w:val="0"/>
      <w:marTop w:val="0"/>
      <w:marBottom w:val="0"/>
      <w:divBdr>
        <w:top w:val="none" w:sz="0" w:space="0" w:color="auto"/>
        <w:left w:val="none" w:sz="0" w:space="0" w:color="auto"/>
        <w:bottom w:val="none" w:sz="0" w:space="0" w:color="auto"/>
        <w:right w:val="none" w:sz="0" w:space="0" w:color="auto"/>
      </w:divBdr>
    </w:div>
    <w:div w:id="837038134">
      <w:bodyDiv w:val="1"/>
      <w:marLeft w:val="0"/>
      <w:marRight w:val="0"/>
      <w:marTop w:val="0"/>
      <w:marBottom w:val="0"/>
      <w:divBdr>
        <w:top w:val="none" w:sz="0" w:space="0" w:color="auto"/>
        <w:left w:val="none" w:sz="0" w:space="0" w:color="auto"/>
        <w:bottom w:val="none" w:sz="0" w:space="0" w:color="auto"/>
        <w:right w:val="none" w:sz="0" w:space="0" w:color="auto"/>
      </w:divBdr>
    </w:div>
    <w:div w:id="837186864">
      <w:bodyDiv w:val="1"/>
      <w:marLeft w:val="0"/>
      <w:marRight w:val="0"/>
      <w:marTop w:val="0"/>
      <w:marBottom w:val="0"/>
      <w:divBdr>
        <w:top w:val="none" w:sz="0" w:space="0" w:color="auto"/>
        <w:left w:val="none" w:sz="0" w:space="0" w:color="auto"/>
        <w:bottom w:val="none" w:sz="0" w:space="0" w:color="auto"/>
        <w:right w:val="none" w:sz="0" w:space="0" w:color="auto"/>
      </w:divBdr>
    </w:div>
    <w:div w:id="839662502">
      <w:bodyDiv w:val="1"/>
      <w:marLeft w:val="0"/>
      <w:marRight w:val="0"/>
      <w:marTop w:val="0"/>
      <w:marBottom w:val="0"/>
      <w:divBdr>
        <w:top w:val="none" w:sz="0" w:space="0" w:color="auto"/>
        <w:left w:val="none" w:sz="0" w:space="0" w:color="auto"/>
        <w:bottom w:val="none" w:sz="0" w:space="0" w:color="auto"/>
        <w:right w:val="none" w:sz="0" w:space="0" w:color="auto"/>
      </w:divBdr>
    </w:div>
    <w:div w:id="844368548">
      <w:bodyDiv w:val="1"/>
      <w:marLeft w:val="0"/>
      <w:marRight w:val="0"/>
      <w:marTop w:val="0"/>
      <w:marBottom w:val="0"/>
      <w:divBdr>
        <w:top w:val="none" w:sz="0" w:space="0" w:color="auto"/>
        <w:left w:val="none" w:sz="0" w:space="0" w:color="auto"/>
        <w:bottom w:val="none" w:sz="0" w:space="0" w:color="auto"/>
        <w:right w:val="none" w:sz="0" w:space="0" w:color="auto"/>
      </w:divBdr>
    </w:div>
    <w:div w:id="903881051">
      <w:bodyDiv w:val="1"/>
      <w:marLeft w:val="0"/>
      <w:marRight w:val="0"/>
      <w:marTop w:val="0"/>
      <w:marBottom w:val="0"/>
      <w:divBdr>
        <w:top w:val="none" w:sz="0" w:space="0" w:color="auto"/>
        <w:left w:val="none" w:sz="0" w:space="0" w:color="auto"/>
        <w:bottom w:val="none" w:sz="0" w:space="0" w:color="auto"/>
        <w:right w:val="none" w:sz="0" w:space="0" w:color="auto"/>
      </w:divBdr>
    </w:div>
    <w:div w:id="937180195">
      <w:bodyDiv w:val="1"/>
      <w:marLeft w:val="0"/>
      <w:marRight w:val="0"/>
      <w:marTop w:val="0"/>
      <w:marBottom w:val="0"/>
      <w:divBdr>
        <w:top w:val="none" w:sz="0" w:space="0" w:color="auto"/>
        <w:left w:val="none" w:sz="0" w:space="0" w:color="auto"/>
        <w:bottom w:val="none" w:sz="0" w:space="0" w:color="auto"/>
        <w:right w:val="none" w:sz="0" w:space="0" w:color="auto"/>
      </w:divBdr>
    </w:div>
    <w:div w:id="969240111">
      <w:bodyDiv w:val="1"/>
      <w:marLeft w:val="0"/>
      <w:marRight w:val="0"/>
      <w:marTop w:val="0"/>
      <w:marBottom w:val="0"/>
      <w:divBdr>
        <w:top w:val="none" w:sz="0" w:space="0" w:color="auto"/>
        <w:left w:val="none" w:sz="0" w:space="0" w:color="auto"/>
        <w:bottom w:val="none" w:sz="0" w:space="0" w:color="auto"/>
        <w:right w:val="none" w:sz="0" w:space="0" w:color="auto"/>
      </w:divBdr>
    </w:div>
    <w:div w:id="970749154">
      <w:bodyDiv w:val="1"/>
      <w:marLeft w:val="0"/>
      <w:marRight w:val="0"/>
      <w:marTop w:val="0"/>
      <w:marBottom w:val="0"/>
      <w:divBdr>
        <w:top w:val="none" w:sz="0" w:space="0" w:color="auto"/>
        <w:left w:val="none" w:sz="0" w:space="0" w:color="auto"/>
        <w:bottom w:val="none" w:sz="0" w:space="0" w:color="auto"/>
        <w:right w:val="none" w:sz="0" w:space="0" w:color="auto"/>
      </w:divBdr>
    </w:div>
    <w:div w:id="1020736050">
      <w:bodyDiv w:val="1"/>
      <w:marLeft w:val="0"/>
      <w:marRight w:val="0"/>
      <w:marTop w:val="0"/>
      <w:marBottom w:val="0"/>
      <w:divBdr>
        <w:top w:val="none" w:sz="0" w:space="0" w:color="auto"/>
        <w:left w:val="none" w:sz="0" w:space="0" w:color="auto"/>
        <w:bottom w:val="none" w:sz="0" w:space="0" w:color="auto"/>
        <w:right w:val="none" w:sz="0" w:space="0" w:color="auto"/>
      </w:divBdr>
    </w:div>
    <w:div w:id="1030490765">
      <w:bodyDiv w:val="1"/>
      <w:marLeft w:val="0"/>
      <w:marRight w:val="0"/>
      <w:marTop w:val="0"/>
      <w:marBottom w:val="0"/>
      <w:divBdr>
        <w:top w:val="none" w:sz="0" w:space="0" w:color="auto"/>
        <w:left w:val="none" w:sz="0" w:space="0" w:color="auto"/>
        <w:bottom w:val="none" w:sz="0" w:space="0" w:color="auto"/>
        <w:right w:val="none" w:sz="0" w:space="0" w:color="auto"/>
      </w:divBdr>
    </w:div>
    <w:div w:id="1045714912">
      <w:bodyDiv w:val="1"/>
      <w:marLeft w:val="0"/>
      <w:marRight w:val="0"/>
      <w:marTop w:val="0"/>
      <w:marBottom w:val="0"/>
      <w:divBdr>
        <w:top w:val="none" w:sz="0" w:space="0" w:color="auto"/>
        <w:left w:val="none" w:sz="0" w:space="0" w:color="auto"/>
        <w:bottom w:val="none" w:sz="0" w:space="0" w:color="auto"/>
        <w:right w:val="none" w:sz="0" w:space="0" w:color="auto"/>
      </w:divBdr>
    </w:div>
    <w:div w:id="1079786153">
      <w:bodyDiv w:val="1"/>
      <w:marLeft w:val="0"/>
      <w:marRight w:val="0"/>
      <w:marTop w:val="0"/>
      <w:marBottom w:val="0"/>
      <w:divBdr>
        <w:top w:val="none" w:sz="0" w:space="0" w:color="auto"/>
        <w:left w:val="none" w:sz="0" w:space="0" w:color="auto"/>
        <w:bottom w:val="none" w:sz="0" w:space="0" w:color="auto"/>
        <w:right w:val="none" w:sz="0" w:space="0" w:color="auto"/>
      </w:divBdr>
    </w:div>
    <w:div w:id="1081681681">
      <w:bodyDiv w:val="1"/>
      <w:marLeft w:val="0"/>
      <w:marRight w:val="0"/>
      <w:marTop w:val="0"/>
      <w:marBottom w:val="0"/>
      <w:divBdr>
        <w:top w:val="none" w:sz="0" w:space="0" w:color="auto"/>
        <w:left w:val="none" w:sz="0" w:space="0" w:color="auto"/>
        <w:bottom w:val="none" w:sz="0" w:space="0" w:color="auto"/>
        <w:right w:val="none" w:sz="0" w:space="0" w:color="auto"/>
      </w:divBdr>
    </w:div>
    <w:div w:id="1095899488">
      <w:bodyDiv w:val="1"/>
      <w:marLeft w:val="0"/>
      <w:marRight w:val="0"/>
      <w:marTop w:val="0"/>
      <w:marBottom w:val="0"/>
      <w:divBdr>
        <w:top w:val="none" w:sz="0" w:space="0" w:color="auto"/>
        <w:left w:val="none" w:sz="0" w:space="0" w:color="auto"/>
        <w:bottom w:val="none" w:sz="0" w:space="0" w:color="auto"/>
        <w:right w:val="none" w:sz="0" w:space="0" w:color="auto"/>
      </w:divBdr>
    </w:div>
    <w:div w:id="1096363923">
      <w:bodyDiv w:val="1"/>
      <w:marLeft w:val="0"/>
      <w:marRight w:val="0"/>
      <w:marTop w:val="0"/>
      <w:marBottom w:val="0"/>
      <w:divBdr>
        <w:top w:val="none" w:sz="0" w:space="0" w:color="auto"/>
        <w:left w:val="none" w:sz="0" w:space="0" w:color="auto"/>
        <w:bottom w:val="none" w:sz="0" w:space="0" w:color="auto"/>
        <w:right w:val="none" w:sz="0" w:space="0" w:color="auto"/>
      </w:divBdr>
    </w:div>
    <w:div w:id="1106120712">
      <w:bodyDiv w:val="1"/>
      <w:marLeft w:val="0"/>
      <w:marRight w:val="0"/>
      <w:marTop w:val="0"/>
      <w:marBottom w:val="0"/>
      <w:divBdr>
        <w:top w:val="none" w:sz="0" w:space="0" w:color="auto"/>
        <w:left w:val="none" w:sz="0" w:space="0" w:color="auto"/>
        <w:bottom w:val="none" w:sz="0" w:space="0" w:color="auto"/>
        <w:right w:val="none" w:sz="0" w:space="0" w:color="auto"/>
      </w:divBdr>
    </w:div>
    <w:div w:id="1110125344">
      <w:bodyDiv w:val="1"/>
      <w:marLeft w:val="0"/>
      <w:marRight w:val="0"/>
      <w:marTop w:val="0"/>
      <w:marBottom w:val="0"/>
      <w:divBdr>
        <w:top w:val="none" w:sz="0" w:space="0" w:color="auto"/>
        <w:left w:val="none" w:sz="0" w:space="0" w:color="auto"/>
        <w:bottom w:val="none" w:sz="0" w:space="0" w:color="auto"/>
        <w:right w:val="none" w:sz="0" w:space="0" w:color="auto"/>
      </w:divBdr>
    </w:div>
    <w:div w:id="1161507541">
      <w:bodyDiv w:val="1"/>
      <w:marLeft w:val="0"/>
      <w:marRight w:val="0"/>
      <w:marTop w:val="0"/>
      <w:marBottom w:val="0"/>
      <w:divBdr>
        <w:top w:val="none" w:sz="0" w:space="0" w:color="auto"/>
        <w:left w:val="none" w:sz="0" w:space="0" w:color="auto"/>
        <w:bottom w:val="none" w:sz="0" w:space="0" w:color="auto"/>
        <w:right w:val="none" w:sz="0" w:space="0" w:color="auto"/>
      </w:divBdr>
    </w:div>
    <w:div w:id="1208176916">
      <w:bodyDiv w:val="1"/>
      <w:marLeft w:val="0"/>
      <w:marRight w:val="0"/>
      <w:marTop w:val="0"/>
      <w:marBottom w:val="0"/>
      <w:divBdr>
        <w:top w:val="none" w:sz="0" w:space="0" w:color="auto"/>
        <w:left w:val="none" w:sz="0" w:space="0" w:color="auto"/>
        <w:bottom w:val="none" w:sz="0" w:space="0" w:color="auto"/>
        <w:right w:val="none" w:sz="0" w:space="0" w:color="auto"/>
      </w:divBdr>
    </w:div>
    <w:div w:id="1230730308">
      <w:bodyDiv w:val="1"/>
      <w:marLeft w:val="0"/>
      <w:marRight w:val="0"/>
      <w:marTop w:val="0"/>
      <w:marBottom w:val="0"/>
      <w:divBdr>
        <w:top w:val="none" w:sz="0" w:space="0" w:color="auto"/>
        <w:left w:val="none" w:sz="0" w:space="0" w:color="auto"/>
        <w:bottom w:val="none" w:sz="0" w:space="0" w:color="auto"/>
        <w:right w:val="none" w:sz="0" w:space="0" w:color="auto"/>
      </w:divBdr>
    </w:div>
    <w:div w:id="1262030316">
      <w:bodyDiv w:val="1"/>
      <w:marLeft w:val="0"/>
      <w:marRight w:val="0"/>
      <w:marTop w:val="0"/>
      <w:marBottom w:val="0"/>
      <w:divBdr>
        <w:top w:val="none" w:sz="0" w:space="0" w:color="auto"/>
        <w:left w:val="none" w:sz="0" w:space="0" w:color="auto"/>
        <w:bottom w:val="none" w:sz="0" w:space="0" w:color="auto"/>
        <w:right w:val="none" w:sz="0" w:space="0" w:color="auto"/>
      </w:divBdr>
    </w:div>
    <w:div w:id="1330674926">
      <w:bodyDiv w:val="1"/>
      <w:marLeft w:val="0"/>
      <w:marRight w:val="0"/>
      <w:marTop w:val="0"/>
      <w:marBottom w:val="0"/>
      <w:divBdr>
        <w:top w:val="none" w:sz="0" w:space="0" w:color="auto"/>
        <w:left w:val="none" w:sz="0" w:space="0" w:color="auto"/>
        <w:bottom w:val="none" w:sz="0" w:space="0" w:color="auto"/>
        <w:right w:val="none" w:sz="0" w:space="0" w:color="auto"/>
      </w:divBdr>
      <w:divsChild>
        <w:div w:id="1655144095">
          <w:marLeft w:val="0"/>
          <w:marRight w:val="0"/>
          <w:marTop w:val="0"/>
          <w:marBottom w:val="0"/>
          <w:divBdr>
            <w:top w:val="none" w:sz="0" w:space="0" w:color="auto"/>
            <w:left w:val="none" w:sz="0" w:space="0" w:color="auto"/>
            <w:bottom w:val="none" w:sz="0" w:space="0" w:color="auto"/>
            <w:right w:val="none" w:sz="0" w:space="0" w:color="auto"/>
          </w:divBdr>
        </w:div>
      </w:divsChild>
    </w:div>
    <w:div w:id="1393582760">
      <w:bodyDiv w:val="1"/>
      <w:marLeft w:val="0"/>
      <w:marRight w:val="0"/>
      <w:marTop w:val="0"/>
      <w:marBottom w:val="0"/>
      <w:divBdr>
        <w:top w:val="none" w:sz="0" w:space="0" w:color="auto"/>
        <w:left w:val="none" w:sz="0" w:space="0" w:color="auto"/>
        <w:bottom w:val="none" w:sz="0" w:space="0" w:color="auto"/>
        <w:right w:val="none" w:sz="0" w:space="0" w:color="auto"/>
      </w:divBdr>
    </w:div>
    <w:div w:id="1454592803">
      <w:bodyDiv w:val="1"/>
      <w:marLeft w:val="0"/>
      <w:marRight w:val="0"/>
      <w:marTop w:val="0"/>
      <w:marBottom w:val="0"/>
      <w:divBdr>
        <w:top w:val="none" w:sz="0" w:space="0" w:color="auto"/>
        <w:left w:val="none" w:sz="0" w:space="0" w:color="auto"/>
        <w:bottom w:val="none" w:sz="0" w:space="0" w:color="auto"/>
        <w:right w:val="none" w:sz="0" w:space="0" w:color="auto"/>
      </w:divBdr>
    </w:div>
    <w:div w:id="1461924286">
      <w:bodyDiv w:val="1"/>
      <w:marLeft w:val="0"/>
      <w:marRight w:val="0"/>
      <w:marTop w:val="0"/>
      <w:marBottom w:val="0"/>
      <w:divBdr>
        <w:top w:val="none" w:sz="0" w:space="0" w:color="auto"/>
        <w:left w:val="none" w:sz="0" w:space="0" w:color="auto"/>
        <w:bottom w:val="none" w:sz="0" w:space="0" w:color="auto"/>
        <w:right w:val="none" w:sz="0" w:space="0" w:color="auto"/>
      </w:divBdr>
    </w:div>
    <w:div w:id="1465923027">
      <w:bodyDiv w:val="1"/>
      <w:marLeft w:val="0"/>
      <w:marRight w:val="0"/>
      <w:marTop w:val="0"/>
      <w:marBottom w:val="0"/>
      <w:divBdr>
        <w:top w:val="none" w:sz="0" w:space="0" w:color="auto"/>
        <w:left w:val="none" w:sz="0" w:space="0" w:color="auto"/>
        <w:bottom w:val="none" w:sz="0" w:space="0" w:color="auto"/>
        <w:right w:val="none" w:sz="0" w:space="0" w:color="auto"/>
      </w:divBdr>
    </w:div>
    <w:div w:id="1483814372">
      <w:bodyDiv w:val="1"/>
      <w:marLeft w:val="0"/>
      <w:marRight w:val="0"/>
      <w:marTop w:val="0"/>
      <w:marBottom w:val="0"/>
      <w:divBdr>
        <w:top w:val="none" w:sz="0" w:space="0" w:color="auto"/>
        <w:left w:val="none" w:sz="0" w:space="0" w:color="auto"/>
        <w:bottom w:val="none" w:sz="0" w:space="0" w:color="auto"/>
        <w:right w:val="none" w:sz="0" w:space="0" w:color="auto"/>
      </w:divBdr>
    </w:div>
    <w:div w:id="1524898321">
      <w:bodyDiv w:val="1"/>
      <w:marLeft w:val="0"/>
      <w:marRight w:val="0"/>
      <w:marTop w:val="0"/>
      <w:marBottom w:val="0"/>
      <w:divBdr>
        <w:top w:val="none" w:sz="0" w:space="0" w:color="auto"/>
        <w:left w:val="none" w:sz="0" w:space="0" w:color="auto"/>
        <w:bottom w:val="none" w:sz="0" w:space="0" w:color="auto"/>
        <w:right w:val="none" w:sz="0" w:space="0" w:color="auto"/>
      </w:divBdr>
      <w:divsChild>
        <w:div w:id="740567252">
          <w:marLeft w:val="0"/>
          <w:marRight w:val="0"/>
          <w:marTop w:val="0"/>
          <w:marBottom w:val="0"/>
          <w:divBdr>
            <w:top w:val="none" w:sz="0" w:space="0" w:color="auto"/>
            <w:left w:val="none" w:sz="0" w:space="0" w:color="auto"/>
            <w:bottom w:val="none" w:sz="0" w:space="0" w:color="auto"/>
            <w:right w:val="none" w:sz="0" w:space="0" w:color="auto"/>
          </w:divBdr>
        </w:div>
      </w:divsChild>
    </w:div>
    <w:div w:id="1541555501">
      <w:bodyDiv w:val="1"/>
      <w:marLeft w:val="0"/>
      <w:marRight w:val="0"/>
      <w:marTop w:val="0"/>
      <w:marBottom w:val="0"/>
      <w:divBdr>
        <w:top w:val="none" w:sz="0" w:space="0" w:color="auto"/>
        <w:left w:val="none" w:sz="0" w:space="0" w:color="auto"/>
        <w:bottom w:val="none" w:sz="0" w:space="0" w:color="auto"/>
        <w:right w:val="none" w:sz="0" w:space="0" w:color="auto"/>
      </w:divBdr>
    </w:div>
    <w:div w:id="1556815820">
      <w:bodyDiv w:val="1"/>
      <w:marLeft w:val="0"/>
      <w:marRight w:val="0"/>
      <w:marTop w:val="0"/>
      <w:marBottom w:val="0"/>
      <w:divBdr>
        <w:top w:val="none" w:sz="0" w:space="0" w:color="auto"/>
        <w:left w:val="none" w:sz="0" w:space="0" w:color="auto"/>
        <w:bottom w:val="none" w:sz="0" w:space="0" w:color="auto"/>
        <w:right w:val="none" w:sz="0" w:space="0" w:color="auto"/>
      </w:divBdr>
    </w:div>
    <w:div w:id="1563180193">
      <w:bodyDiv w:val="1"/>
      <w:marLeft w:val="0"/>
      <w:marRight w:val="0"/>
      <w:marTop w:val="0"/>
      <w:marBottom w:val="0"/>
      <w:divBdr>
        <w:top w:val="none" w:sz="0" w:space="0" w:color="auto"/>
        <w:left w:val="none" w:sz="0" w:space="0" w:color="auto"/>
        <w:bottom w:val="none" w:sz="0" w:space="0" w:color="auto"/>
        <w:right w:val="none" w:sz="0" w:space="0" w:color="auto"/>
      </w:divBdr>
    </w:div>
    <w:div w:id="1581519176">
      <w:bodyDiv w:val="1"/>
      <w:marLeft w:val="0"/>
      <w:marRight w:val="0"/>
      <w:marTop w:val="0"/>
      <w:marBottom w:val="0"/>
      <w:divBdr>
        <w:top w:val="none" w:sz="0" w:space="0" w:color="auto"/>
        <w:left w:val="none" w:sz="0" w:space="0" w:color="auto"/>
        <w:bottom w:val="none" w:sz="0" w:space="0" w:color="auto"/>
        <w:right w:val="none" w:sz="0" w:space="0" w:color="auto"/>
      </w:divBdr>
    </w:div>
    <w:div w:id="1591114971">
      <w:bodyDiv w:val="1"/>
      <w:marLeft w:val="0"/>
      <w:marRight w:val="0"/>
      <w:marTop w:val="0"/>
      <w:marBottom w:val="0"/>
      <w:divBdr>
        <w:top w:val="none" w:sz="0" w:space="0" w:color="auto"/>
        <w:left w:val="none" w:sz="0" w:space="0" w:color="auto"/>
        <w:bottom w:val="none" w:sz="0" w:space="0" w:color="auto"/>
        <w:right w:val="none" w:sz="0" w:space="0" w:color="auto"/>
      </w:divBdr>
    </w:div>
    <w:div w:id="1595554496">
      <w:bodyDiv w:val="1"/>
      <w:marLeft w:val="0"/>
      <w:marRight w:val="0"/>
      <w:marTop w:val="0"/>
      <w:marBottom w:val="0"/>
      <w:divBdr>
        <w:top w:val="none" w:sz="0" w:space="0" w:color="auto"/>
        <w:left w:val="none" w:sz="0" w:space="0" w:color="auto"/>
        <w:bottom w:val="none" w:sz="0" w:space="0" w:color="auto"/>
        <w:right w:val="none" w:sz="0" w:space="0" w:color="auto"/>
      </w:divBdr>
    </w:div>
    <w:div w:id="1597208353">
      <w:bodyDiv w:val="1"/>
      <w:marLeft w:val="0"/>
      <w:marRight w:val="0"/>
      <w:marTop w:val="0"/>
      <w:marBottom w:val="0"/>
      <w:divBdr>
        <w:top w:val="none" w:sz="0" w:space="0" w:color="auto"/>
        <w:left w:val="none" w:sz="0" w:space="0" w:color="auto"/>
        <w:bottom w:val="none" w:sz="0" w:space="0" w:color="auto"/>
        <w:right w:val="none" w:sz="0" w:space="0" w:color="auto"/>
      </w:divBdr>
    </w:div>
    <w:div w:id="1603536068">
      <w:bodyDiv w:val="1"/>
      <w:marLeft w:val="0"/>
      <w:marRight w:val="0"/>
      <w:marTop w:val="0"/>
      <w:marBottom w:val="0"/>
      <w:divBdr>
        <w:top w:val="none" w:sz="0" w:space="0" w:color="auto"/>
        <w:left w:val="none" w:sz="0" w:space="0" w:color="auto"/>
        <w:bottom w:val="none" w:sz="0" w:space="0" w:color="auto"/>
        <w:right w:val="none" w:sz="0" w:space="0" w:color="auto"/>
      </w:divBdr>
    </w:div>
    <w:div w:id="1653414259">
      <w:bodyDiv w:val="1"/>
      <w:marLeft w:val="0"/>
      <w:marRight w:val="0"/>
      <w:marTop w:val="0"/>
      <w:marBottom w:val="0"/>
      <w:divBdr>
        <w:top w:val="none" w:sz="0" w:space="0" w:color="auto"/>
        <w:left w:val="none" w:sz="0" w:space="0" w:color="auto"/>
        <w:bottom w:val="none" w:sz="0" w:space="0" w:color="auto"/>
        <w:right w:val="none" w:sz="0" w:space="0" w:color="auto"/>
      </w:divBdr>
    </w:div>
    <w:div w:id="1666979101">
      <w:bodyDiv w:val="1"/>
      <w:marLeft w:val="0"/>
      <w:marRight w:val="0"/>
      <w:marTop w:val="0"/>
      <w:marBottom w:val="0"/>
      <w:divBdr>
        <w:top w:val="none" w:sz="0" w:space="0" w:color="auto"/>
        <w:left w:val="none" w:sz="0" w:space="0" w:color="auto"/>
        <w:bottom w:val="none" w:sz="0" w:space="0" w:color="auto"/>
        <w:right w:val="none" w:sz="0" w:space="0" w:color="auto"/>
      </w:divBdr>
    </w:div>
    <w:div w:id="1670323877">
      <w:bodyDiv w:val="1"/>
      <w:marLeft w:val="0"/>
      <w:marRight w:val="0"/>
      <w:marTop w:val="0"/>
      <w:marBottom w:val="0"/>
      <w:divBdr>
        <w:top w:val="none" w:sz="0" w:space="0" w:color="auto"/>
        <w:left w:val="none" w:sz="0" w:space="0" w:color="auto"/>
        <w:bottom w:val="none" w:sz="0" w:space="0" w:color="auto"/>
        <w:right w:val="none" w:sz="0" w:space="0" w:color="auto"/>
      </w:divBdr>
    </w:div>
    <w:div w:id="1690714223">
      <w:bodyDiv w:val="1"/>
      <w:marLeft w:val="0"/>
      <w:marRight w:val="0"/>
      <w:marTop w:val="0"/>
      <w:marBottom w:val="0"/>
      <w:divBdr>
        <w:top w:val="none" w:sz="0" w:space="0" w:color="auto"/>
        <w:left w:val="none" w:sz="0" w:space="0" w:color="auto"/>
        <w:bottom w:val="none" w:sz="0" w:space="0" w:color="auto"/>
        <w:right w:val="none" w:sz="0" w:space="0" w:color="auto"/>
      </w:divBdr>
    </w:div>
    <w:div w:id="1714190818">
      <w:bodyDiv w:val="1"/>
      <w:marLeft w:val="0"/>
      <w:marRight w:val="0"/>
      <w:marTop w:val="0"/>
      <w:marBottom w:val="0"/>
      <w:divBdr>
        <w:top w:val="none" w:sz="0" w:space="0" w:color="auto"/>
        <w:left w:val="none" w:sz="0" w:space="0" w:color="auto"/>
        <w:bottom w:val="none" w:sz="0" w:space="0" w:color="auto"/>
        <w:right w:val="none" w:sz="0" w:space="0" w:color="auto"/>
      </w:divBdr>
    </w:div>
    <w:div w:id="1752698375">
      <w:bodyDiv w:val="1"/>
      <w:marLeft w:val="0"/>
      <w:marRight w:val="0"/>
      <w:marTop w:val="0"/>
      <w:marBottom w:val="0"/>
      <w:divBdr>
        <w:top w:val="none" w:sz="0" w:space="0" w:color="auto"/>
        <w:left w:val="none" w:sz="0" w:space="0" w:color="auto"/>
        <w:bottom w:val="none" w:sz="0" w:space="0" w:color="auto"/>
        <w:right w:val="none" w:sz="0" w:space="0" w:color="auto"/>
      </w:divBdr>
    </w:div>
    <w:div w:id="1779720198">
      <w:bodyDiv w:val="1"/>
      <w:marLeft w:val="0"/>
      <w:marRight w:val="0"/>
      <w:marTop w:val="0"/>
      <w:marBottom w:val="0"/>
      <w:divBdr>
        <w:top w:val="none" w:sz="0" w:space="0" w:color="auto"/>
        <w:left w:val="none" w:sz="0" w:space="0" w:color="auto"/>
        <w:bottom w:val="none" w:sz="0" w:space="0" w:color="auto"/>
        <w:right w:val="none" w:sz="0" w:space="0" w:color="auto"/>
      </w:divBdr>
    </w:div>
    <w:div w:id="1782144675">
      <w:bodyDiv w:val="1"/>
      <w:marLeft w:val="0"/>
      <w:marRight w:val="0"/>
      <w:marTop w:val="0"/>
      <w:marBottom w:val="0"/>
      <w:divBdr>
        <w:top w:val="none" w:sz="0" w:space="0" w:color="auto"/>
        <w:left w:val="none" w:sz="0" w:space="0" w:color="auto"/>
        <w:bottom w:val="none" w:sz="0" w:space="0" w:color="auto"/>
        <w:right w:val="none" w:sz="0" w:space="0" w:color="auto"/>
      </w:divBdr>
    </w:div>
    <w:div w:id="1786075817">
      <w:bodyDiv w:val="1"/>
      <w:marLeft w:val="0"/>
      <w:marRight w:val="0"/>
      <w:marTop w:val="0"/>
      <w:marBottom w:val="0"/>
      <w:divBdr>
        <w:top w:val="none" w:sz="0" w:space="0" w:color="auto"/>
        <w:left w:val="none" w:sz="0" w:space="0" w:color="auto"/>
        <w:bottom w:val="none" w:sz="0" w:space="0" w:color="auto"/>
        <w:right w:val="none" w:sz="0" w:space="0" w:color="auto"/>
      </w:divBdr>
    </w:div>
    <w:div w:id="1790734761">
      <w:bodyDiv w:val="1"/>
      <w:marLeft w:val="0"/>
      <w:marRight w:val="0"/>
      <w:marTop w:val="0"/>
      <w:marBottom w:val="0"/>
      <w:divBdr>
        <w:top w:val="none" w:sz="0" w:space="0" w:color="auto"/>
        <w:left w:val="none" w:sz="0" w:space="0" w:color="auto"/>
        <w:bottom w:val="none" w:sz="0" w:space="0" w:color="auto"/>
        <w:right w:val="none" w:sz="0" w:space="0" w:color="auto"/>
      </w:divBdr>
    </w:div>
    <w:div w:id="1844658883">
      <w:bodyDiv w:val="1"/>
      <w:marLeft w:val="0"/>
      <w:marRight w:val="0"/>
      <w:marTop w:val="0"/>
      <w:marBottom w:val="0"/>
      <w:divBdr>
        <w:top w:val="none" w:sz="0" w:space="0" w:color="auto"/>
        <w:left w:val="none" w:sz="0" w:space="0" w:color="auto"/>
        <w:bottom w:val="none" w:sz="0" w:space="0" w:color="auto"/>
        <w:right w:val="none" w:sz="0" w:space="0" w:color="auto"/>
      </w:divBdr>
    </w:div>
    <w:div w:id="1867063359">
      <w:bodyDiv w:val="1"/>
      <w:marLeft w:val="0"/>
      <w:marRight w:val="0"/>
      <w:marTop w:val="0"/>
      <w:marBottom w:val="0"/>
      <w:divBdr>
        <w:top w:val="none" w:sz="0" w:space="0" w:color="auto"/>
        <w:left w:val="none" w:sz="0" w:space="0" w:color="auto"/>
        <w:bottom w:val="none" w:sz="0" w:space="0" w:color="auto"/>
        <w:right w:val="none" w:sz="0" w:space="0" w:color="auto"/>
      </w:divBdr>
    </w:div>
    <w:div w:id="1874076161">
      <w:bodyDiv w:val="1"/>
      <w:marLeft w:val="0"/>
      <w:marRight w:val="0"/>
      <w:marTop w:val="0"/>
      <w:marBottom w:val="0"/>
      <w:divBdr>
        <w:top w:val="none" w:sz="0" w:space="0" w:color="auto"/>
        <w:left w:val="none" w:sz="0" w:space="0" w:color="auto"/>
        <w:bottom w:val="none" w:sz="0" w:space="0" w:color="auto"/>
        <w:right w:val="none" w:sz="0" w:space="0" w:color="auto"/>
      </w:divBdr>
    </w:div>
    <w:div w:id="1880050078">
      <w:bodyDiv w:val="1"/>
      <w:marLeft w:val="0"/>
      <w:marRight w:val="0"/>
      <w:marTop w:val="0"/>
      <w:marBottom w:val="0"/>
      <w:divBdr>
        <w:top w:val="none" w:sz="0" w:space="0" w:color="auto"/>
        <w:left w:val="none" w:sz="0" w:space="0" w:color="auto"/>
        <w:bottom w:val="none" w:sz="0" w:space="0" w:color="auto"/>
        <w:right w:val="none" w:sz="0" w:space="0" w:color="auto"/>
      </w:divBdr>
    </w:div>
    <w:div w:id="1972443368">
      <w:bodyDiv w:val="1"/>
      <w:marLeft w:val="0"/>
      <w:marRight w:val="0"/>
      <w:marTop w:val="0"/>
      <w:marBottom w:val="0"/>
      <w:divBdr>
        <w:top w:val="none" w:sz="0" w:space="0" w:color="auto"/>
        <w:left w:val="none" w:sz="0" w:space="0" w:color="auto"/>
        <w:bottom w:val="none" w:sz="0" w:space="0" w:color="auto"/>
        <w:right w:val="none" w:sz="0" w:space="0" w:color="auto"/>
      </w:divBdr>
    </w:div>
    <w:div w:id="1976910426">
      <w:bodyDiv w:val="1"/>
      <w:marLeft w:val="0"/>
      <w:marRight w:val="0"/>
      <w:marTop w:val="0"/>
      <w:marBottom w:val="0"/>
      <w:divBdr>
        <w:top w:val="none" w:sz="0" w:space="0" w:color="auto"/>
        <w:left w:val="none" w:sz="0" w:space="0" w:color="auto"/>
        <w:bottom w:val="none" w:sz="0" w:space="0" w:color="auto"/>
        <w:right w:val="none" w:sz="0" w:space="0" w:color="auto"/>
      </w:divBdr>
    </w:div>
    <w:div w:id="1999191303">
      <w:bodyDiv w:val="1"/>
      <w:marLeft w:val="0"/>
      <w:marRight w:val="0"/>
      <w:marTop w:val="0"/>
      <w:marBottom w:val="0"/>
      <w:divBdr>
        <w:top w:val="none" w:sz="0" w:space="0" w:color="auto"/>
        <w:left w:val="none" w:sz="0" w:space="0" w:color="auto"/>
        <w:bottom w:val="none" w:sz="0" w:space="0" w:color="auto"/>
        <w:right w:val="none" w:sz="0" w:space="0" w:color="auto"/>
      </w:divBdr>
    </w:div>
    <w:div w:id="2036075736">
      <w:bodyDiv w:val="1"/>
      <w:marLeft w:val="0"/>
      <w:marRight w:val="0"/>
      <w:marTop w:val="0"/>
      <w:marBottom w:val="0"/>
      <w:divBdr>
        <w:top w:val="none" w:sz="0" w:space="0" w:color="auto"/>
        <w:left w:val="none" w:sz="0" w:space="0" w:color="auto"/>
        <w:bottom w:val="none" w:sz="0" w:space="0" w:color="auto"/>
        <w:right w:val="none" w:sz="0" w:space="0" w:color="auto"/>
      </w:divBdr>
    </w:div>
    <w:div w:id="2061899818">
      <w:bodyDiv w:val="1"/>
      <w:marLeft w:val="0"/>
      <w:marRight w:val="0"/>
      <w:marTop w:val="0"/>
      <w:marBottom w:val="0"/>
      <w:divBdr>
        <w:top w:val="none" w:sz="0" w:space="0" w:color="auto"/>
        <w:left w:val="none" w:sz="0" w:space="0" w:color="auto"/>
        <w:bottom w:val="none" w:sz="0" w:space="0" w:color="auto"/>
        <w:right w:val="none" w:sz="0" w:space="0" w:color="auto"/>
      </w:divBdr>
    </w:div>
    <w:div w:id="2113895410">
      <w:bodyDiv w:val="1"/>
      <w:marLeft w:val="0"/>
      <w:marRight w:val="0"/>
      <w:marTop w:val="0"/>
      <w:marBottom w:val="0"/>
      <w:divBdr>
        <w:top w:val="none" w:sz="0" w:space="0" w:color="auto"/>
        <w:left w:val="none" w:sz="0" w:space="0" w:color="auto"/>
        <w:bottom w:val="none" w:sz="0" w:space="0" w:color="auto"/>
        <w:right w:val="none" w:sz="0" w:space="0" w:color="auto"/>
      </w:divBdr>
    </w:div>
    <w:div w:id="2128426475">
      <w:bodyDiv w:val="1"/>
      <w:marLeft w:val="0"/>
      <w:marRight w:val="0"/>
      <w:marTop w:val="0"/>
      <w:marBottom w:val="0"/>
      <w:divBdr>
        <w:top w:val="none" w:sz="0" w:space="0" w:color="auto"/>
        <w:left w:val="none" w:sz="0" w:space="0" w:color="auto"/>
        <w:bottom w:val="none" w:sz="0" w:space="0" w:color="auto"/>
        <w:right w:val="none" w:sz="0" w:space="0" w:color="auto"/>
      </w:divBdr>
    </w:div>
    <w:div w:id="214053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5712</Words>
  <Characters>31417</Characters>
  <Application>Microsoft Macintosh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Péladeau</dc:creator>
  <cp:lastModifiedBy>Isabelle Péladeau</cp:lastModifiedBy>
  <cp:revision>2</cp:revision>
  <dcterms:created xsi:type="dcterms:W3CDTF">2015-02-09T17:09:00Z</dcterms:created>
  <dcterms:modified xsi:type="dcterms:W3CDTF">2015-02-09T17:09:00Z</dcterms:modified>
</cp:coreProperties>
</file>